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100" w:after="100"/>
        <w:ind w:right="1004" w:rightChars="478"/>
        <w:jc w:val="center"/>
        <w:rPr>
          <w:sz w:val="28"/>
        </w:rPr>
      </w:pPr>
      <w:r>
        <w:rPr>
          <w:rFonts w:ascii="宋体" w:hAnsi="宋体" w:cs="宋体"/>
          <w:sz w:val="24"/>
          <w:szCs w:val="24"/>
        </w:rPr>
        <w:drawing>
          <wp:inline distT="0" distB="0" distL="114300" distR="114300">
            <wp:extent cx="3136265" cy="705485"/>
            <wp:effectExtent l="0" t="0" r="3175" b="1079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5"/>
                    <a:stretch>
                      <a:fillRect/>
                    </a:stretch>
                  </pic:blipFill>
                  <pic:spPr>
                    <a:xfrm>
                      <a:off x="0" y="0"/>
                      <a:ext cx="3136265" cy="705485"/>
                    </a:xfrm>
                    <a:prstGeom prst="rect">
                      <a:avLst/>
                    </a:prstGeom>
                    <a:noFill/>
                    <a:ln w="9525">
                      <a:noFill/>
                    </a:ln>
                  </pic:spPr>
                </pic:pic>
              </a:graphicData>
            </a:graphic>
          </wp:inline>
        </w:drawing>
      </w:r>
    </w:p>
    <w:p>
      <w:pPr>
        <w:widowControl/>
        <w:spacing w:before="100" w:after="100"/>
        <w:ind w:right="1004" w:rightChars="478"/>
        <w:jc w:val="center"/>
        <w:rPr>
          <w:rFonts w:ascii="宋体" w:hAnsi="宋体"/>
          <w:b/>
          <w:sz w:val="44"/>
          <w:szCs w:val="44"/>
        </w:rPr>
      </w:pPr>
    </w:p>
    <w:p>
      <w:pPr>
        <w:widowControl/>
        <w:spacing w:before="100" w:after="100"/>
        <w:ind w:right="1004" w:rightChars="478"/>
        <w:jc w:val="center"/>
        <w:rPr>
          <w:rFonts w:ascii="宋体" w:hAnsi="宋体"/>
          <w:b/>
          <w:sz w:val="44"/>
          <w:szCs w:val="44"/>
        </w:rPr>
      </w:pPr>
      <w:r>
        <w:rPr>
          <w:rFonts w:hint="eastAsia" w:ascii="宋体" w:hAnsi="宋体"/>
          <w:b/>
          <w:sz w:val="44"/>
          <w:szCs w:val="44"/>
        </w:rPr>
        <w:t>批量仪器设备购置可行性报告书</w:t>
      </w:r>
    </w:p>
    <w:p>
      <w:pPr>
        <w:widowControl/>
        <w:spacing w:before="100" w:after="100"/>
        <w:ind w:right="1004" w:rightChars="478"/>
        <w:jc w:val="center"/>
        <w:rPr>
          <w:sz w:val="28"/>
        </w:rPr>
      </w:pPr>
      <w:r>
        <w:rPr>
          <w:rFonts w:hint="eastAsia"/>
          <w:sz w:val="28"/>
        </w:rPr>
        <w:t>（批量总价20-80万设备用）</w:t>
      </w:r>
    </w:p>
    <w:p>
      <w:pPr>
        <w:widowControl/>
        <w:spacing w:before="100" w:after="100" w:line="360" w:lineRule="auto"/>
        <w:ind w:right="1004" w:rightChars="478" w:firstLine="360" w:firstLineChars="150"/>
        <w:jc w:val="left"/>
        <w:rPr>
          <w:sz w:val="24"/>
          <w:szCs w:val="24"/>
        </w:rPr>
      </w:pPr>
    </w:p>
    <w:p>
      <w:pPr>
        <w:widowControl/>
        <w:spacing w:line="720" w:lineRule="exact"/>
        <w:ind w:right="1004" w:rightChars="478" w:firstLine="600" w:firstLineChars="200"/>
        <w:rPr>
          <w:sz w:val="30"/>
          <w:szCs w:val="30"/>
        </w:rPr>
      </w:pPr>
      <w:r>
        <w:rPr>
          <w:sz w:val="30"/>
          <w:szCs w:val="30"/>
        </w:rPr>
        <w:t>批量</w:t>
      </w:r>
      <w:r>
        <w:rPr>
          <w:rFonts w:hint="eastAsia"/>
          <w:sz w:val="30"/>
          <w:szCs w:val="30"/>
        </w:rPr>
        <w:t>仪器设备名称：</w:t>
      </w:r>
    </w:p>
    <w:p>
      <w:pPr>
        <w:widowControl/>
        <w:spacing w:line="720" w:lineRule="exact"/>
        <w:ind w:right="1004" w:rightChars="478" w:firstLine="600" w:firstLineChars="200"/>
        <w:rPr>
          <w:sz w:val="30"/>
          <w:szCs w:val="30"/>
        </w:rPr>
      </w:pPr>
      <w:r>
        <w:rPr>
          <w:sz w:val="30"/>
          <w:szCs w:val="30"/>
        </w:rPr>
        <w:t>申购日期</w:t>
      </w:r>
      <w:r>
        <w:rPr>
          <w:rFonts w:hint="eastAsia"/>
          <w:sz w:val="30"/>
          <w:szCs w:val="30"/>
        </w:rPr>
        <w:t>：</w:t>
      </w:r>
    </w:p>
    <w:p>
      <w:pPr>
        <w:widowControl/>
        <w:spacing w:line="720" w:lineRule="exact"/>
        <w:ind w:right="1004" w:rightChars="478" w:firstLine="600" w:firstLineChars="200"/>
        <w:rPr>
          <w:sz w:val="30"/>
          <w:szCs w:val="30"/>
        </w:rPr>
      </w:pPr>
      <w:r>
        <w:rPr>
          <w:rFonts w:hint="eastAsia"/>
          <w:sz w:val="30"/>
          <w:szCs w:val="30"/>
        </w:rPr>
        <w:t>购置人：</w:t>
      </w:r>
    </w:p>
    <w:p>
      <w:pPr>
        <w:widowControl/>
        <w:spacing w:line="720" w:lineRule="exact"/>
        <w:ind w:right="1004" w:rightChars="478" w:firstLine="600" w:firstLineChars="200"/>
        <w:rPr>
          <w:sz w:val="30"/>
          <w:szCs w:val="30"/>
        </w:rPr>
      </w:pPr>
      <w:r>
        <w:rPr>
          <w:rFonts w:hint="eastAsia"/>
          <w:sz w:val="30"/>
          <w:szCs w:val="30"/>
        </w:rPr>
        <w:t>购置人所在单位：</w:t>
      </w:r>
    </w:p>
    <w:p>
      <w:pPr>
        <w:widowControl/>
        <w:spacing w:line="720" w:lineRule="exact"/>
        <w:ind w:right="1004" w:rightChars="478" w:firstLine="600" w:firstLineChars="200"/>
        <w:rPr>
          <w:sz w:val="30"/>
          <w:szCs w:val="30"/>
        </w:rPr>
      </w:pPr>
      <w:r>
        <w:rPr>
          <w:rFonts w:hint="eastAsia"/>
          <w:sz w:val="30"/>
          <w:szCs w:val="30"/>
        </w:rPr>
        <w:t>购置事项经办人：</w:t>
      </w:r>
    </w:p>
    <w:p>
      <w:pPr>
        <w:widowControl/>
        <w:spacing w:line="720" w:lineRule="exact"/>
        <w:ind w:right="1004" w:rightChars="478" w:firstLine="600" w:firstLineChars="200"/>
        <w:rPr>
          <w:sz w:val="30"/>
          <w:szCs w:val="30"/>
        </w:rPr>
      </w:pPr>
      <w:r>
        <w:rPr>
          <w:rFonts w:hint="eastAsia"/>
          <w:sz w:val="30"/>
          <w:szCs w:val="30"/>
        </w:rPr>
        <w:t>联系电话：</w:t>
      </w:r>
    </w:p>
    <w:p>
      <w:pPr>
        <w:widowControl/>
        <w:spacing w:line="720" w:lineRule="exact"/>
        <w:ind w:right="1004" w:rightChars="478" w:firstLine="1200" w:firstLineChars="400"/>
        <w:rPr>
          <w:sz w:val="30"/>
          <w:szCs w:val="30"/>
        </w:rPr>
      </w:pPr>
      <w:r>
        <w:rPr>
          <w:rFonts w:hint="eastAsia"/>
          <w:sz w:val="30"/>
          <w:szCs w:val="30"/>
        </w:rPr>
        <w:t xml:space="preserve">手机：             </w:t>
      </w:r>
    </w:p>
    <w:p>
      <w:pPr>
        <w:widowControl/>
        <w:spacing w:line="720" w:lineRule="exact"/>
        <w:ind w:right="1004" w:rightChars="478" w:firstLine="1200" w:firstLineChars="400"/>
        <w:jc w:val="left"/>
        <w:rPr>
          <w:sz w:val="24"/>
          <w:szCs w:val="24"/>
        </w:rPr>
      </w:pPr>
      <w:r>
        <w:rPr>
          <w:rFonts w:hint="eastAsia"/>
          <w:sz w:val="30"/>
          <w:szCs w:val="30"/>
        </w:rPr>
        <w:t xml:space="preserve">固定电话：                </w:t>
      </w:r>
    </w:p>
    <w:p>
      <w:pPr>
        <w:widowControl/>
        <w:spacing w:line="720" w:lineRule="exact"/>
        <w:ind w:right="1004" w:rightChars="478" w:firstLine="600" w:firstLineChars="200"/>
        <w:rPr>
          <w:sz w:val="30"/>
          <w:szCs w:val="30"/>
        </w:rPr>
      </w:pPr>
      <w:r>
        <w:rPr>
          <w:rFonts w:hint="eastAsia"/>
          <w:sz w:val="30"/>
          <w:szCs w:val="30"/>
        </w:rPr>
        <w:t>电子邮箱：</w:t>
      </w:r>
    </w:p>
    <w:p>
      <w:pPr>
        <w:widowControl/>
        <w:spacing w:line="720" w:lineRule="exact"/>
        <w:ind w:right="1004" w:rightChars="478" w:firstLine="600" w:firstLineChars="200"/>
        <w:rPr>
          <w:sz w:val="30"/>
          <w:szCs w:val="30"/>
        </w:rPr>
      </w:pPr>
    </w:p>
    <w:p>
      <w:pPr>
        <w:widowControl/>
        <w:spacing w:line="720" w:lineRule="exact"/>
        <w:ind w:right="1004" w:rightChars="478" w:firstLine="600" w:firstLineChars="200"/>
        <w:rPr>
          <w:sz w:val="30"/>
          <w:szCs w:val="30"/>
        </w:rPr>
      </w:pPr>
    </w:p>
    <w:p>
      <w:pPr>
        <w:widowControl/>
        <w:spacing w:line="720" w:lineRule="exact"/>
        <w:ind w:right="1004" w:rightChars="478" w:firstLine="600" w:firstLineChars="200"/>
        <w:rPr>
          <w:sz w:val="30"/>
          <w:szCs w:val="30"/>
        </w:rPr>
      </w:pPr>
    </w:p>
    <w:p>
      <w:pPr>
        <w:spacing w:line="720" w:lineRule="exact"/>
        <w:ind w:right="59" w:rightChars="28" w:firstLine="2891" w:firstLineChars="800"/>
        <w:rPr>
          <w:b/>
          <w:sz w:val="36"/>
          <w:szCs w:val="36"/>
        </w:rPr>
      </w:pPr>
      <w:r>
        <w:rPr>
          <w:rFonts w:hint="eastAsia"/>
          <w:b/>
          <w:sz w:val="36"/>
          <w:szCs w:val="36"/>
        </w:rPr>
        <w:t>实验室与设备管理处制</w:t>
      </w:r>
    </w:p>
    <w:p>
      <w:pPr>
        <w:widowControl/>
        <w:spacing w:line="720" w:lineRule="exact"/>
        <w:ind w:right="1004" w:rightChars="478" w:firstLine="600" w:firstLineChars="200"/>
        <w:rPr>
          <w:sz w:val="30"/>
          <w:szCs w:val="30"/>
        </w:rPr>
        <w:sectPr>
          <w:footerReference r:id="rId3" w:type="even"/>
          <w:pgSz w:w="11906" w:h="16838"/>
          <w:pgMar w:top="1440" w:right="1230" w:bottom="1440" w:left="1797" w:header="851" w:footer="992" w:gutter="0"/>
          <w:cols w:space="720" w:num="1"/>
          <w:docGrid w:type="lines" w:linePitch="312" w:charSpace="0"/>
        </w:sectPr>
      </w:pPr>
    </w:p>
    <w:tbl>
      <w:tblPr>
        <w:tblStyle w:val="10"/>
        <w:tblW w:w="903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9"/>
        <w:gridCol w:w="1091"/>
        <w:gridCol w:w="405"/>
        <w:gridCol w:w="137"/>
        <w:gridCol w:w="1043"/>
        <w:gridCol w:w="334"/>
        <w:gridCol w:w="755"/>
        <w:gridCol w:w="247"/>
        <w:gridCol w:w="532"/>
        <w:gridCol w:w="480"/>
        <w:gridCol w:w="324"/>
        <w:gridCol w:w="549"/>
        <w:gridCol w:w="800"/>
        <w:gridCol w:w="137"/>
        <w:gridCol w:w="1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590" w:type="dxa"/>
            <w:gridSpan w:val="2"/>
            <w:vMerge w:val="restart"/>
            <w:vAlign w:val="center"/>
          </w:tcPr>
          <w:p>
            <w:pPr>
              <w:jc w:val="center"/>
              <w:rPr>
                <w:bCs/>
              </w:rPr>
            </w:pPr>
            <w:r>
              <w:rPr>
                <w:rFonts w:hint="eastAsia"/>
              </w:rPr>
              <w:t>仪器设备名称</w:t>
            </w:r>
          </w:p>
        </w:tc>
        <w:tc>
          <w:tcPr>
            <w:tcW w:w="7443" w:type="dxa"/>
            <w:gridSpan w:val="13"/>
            <w:tcBorders>
              <w:bottom w:val="single" w:color="auto" w:sz="4" w:space="0"/>
            </w:tcBorders>
            <w:vAlign w:val="center"/>
          </w:tcPr>
          <w:p>
            <w:pPr>
              <w:rPr>
                <w:bCs/>
              </w:rPr>
            </w:pPr>
            <w:r>
              <w:rPr>
                <w:rFonts w:hint="eastAsia"/>
                <w:bCs/>
              </w:rPr>
              <w:t>中 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2" w:hRule="atLeast"/>
        </w:trPr>
        <w:tc>
          <w:tcPr>
            <w:tcW w:w="1590" w:type="dxa"/>
            <w:gridSpan w:val="2"/>
            <w:vMerge w:val="continue"/>
            <w:tcBorders>
              <w:bottom w:val="single" w:color="auto" w:sz="4" w:space="0"/>
            </w:tcBorders>
            <w:vAlign w:val="center"/>
          </w:tcPr>
          <w:p>
            <w:pPr>
              <w:jc w:val="center"/>
            </w:pPr>
          </w:p>
        </w:tc>
        <w:tc>
          <w:tcPr>
            <w:tcW w:w="7443" w:type="dxa"/>
            <w:gridSpan w:val="13"/>
            <w:tcBorders>
              <w:bottom w:val="single" w:color="auto" w:sz="4" w:space="0"/>
            </w:tcBorders>
            <w:vAlign w:val="center"/>
          </w:tcPr>
          <w:p>
            <w:pPr>
              <w:rPr>
                <w:bCs/>
              </w:rPr>
            </w:pPr>
            <w:r>
              <w:rPr>
                <w:rFonts w:hint="eastAsia"/>
                <w:bCs/>
              </w:rPr>
              <w:t>英 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21" w:hRule="atLeast"/>
        </w:trPr>
        <w:tc>
          <w:tcPr>
            <w:tcW w:w="1590" w:type="dxa"/>
            <w:gridSpan w:val="2"/>
            <w:tcBorders>
              <w:bottom w:val="single" w:color="auto" w:sz="4" w:space="0"/>
              <w:right w:val="single" w:color="auto" w:sz="4" w:space="0"/>
            </w:tcBorders>
            <w:vAlign w:val="center"/>
          </w:tcPr>
          <w:p>
            <w:pPr>
              <w:jc w:val="center"/>
              <w:rPr>
                <w:bCs/>
              </w:rPr>
            </w:pPr>
            <w:r>
              <w:rPr>
                <w:rFonts w:hint="eastAsia"/>
                <w:bCs/>
              </w:rPr>
              <w:t>设备清单及</w:t>
            </w:r>
          </w:p>
          <w:p>
            <w:pPr>
              <w:jc w:val="center"/>
              <w:rPr>
                <w:bCs/>
              </w:rPr>
            </w:pPr>
            <w:r>
              <w:rPr>
                <w:rFonts w:hint="eastAsia"/>
                <w:bCs/>
              </w:rPr>
              <w:t>主要附件:</w:t>
            </w:r>
          </w:p>
        </w:tc>
        <w:tc>
          <w:tcPr>
            <w:tcW w:w="7443" w:type="dxa"/>
            <w:gridSpan w:val="13"/>
            <w:tcBorders>
              <w:top w:val="single" w:color="auto" w:sz="4" w:space="0"/>
              <w:left w:val="single" w:color="auto" w:sz="4" w:space="0"/>
              <w:bottom w:val="nil"/>
              <w:right w:val="single" w:color="auto" w:sz="4" w:space="0"/>
            </w:tcBorders>
            <w:vAlign w:val="center"/>
          </w:tcPr>
          <w:p>
            <w:pP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4" w:hRule="atLeast"/>
        </w:trPr>
        <w:tc>
          <w:tcPr>
            <w:tcW w:w="1590" w:type="dxa"/>
            <w:gridSpan w:val="2"/>
            <w:tcBorders>
              <w:bottom w:val="single" w:color="auto" w:sz="4" w:space="0"/>
              <w:right w:val="single" w:color="auto" w:sz="4" w:space="0"/>
            </w:tcBorders>
            <w:vAlign w:val="center"/>
          </w:tcPr>
          <w:p>
            <w:pPr>
              <w:jc w:val="center"/>
              <w:rPr>
                <w:bCs/>
              </w:rPr>
            </w:pPr>
            <w:r>
              <w:rPr>
                <w:rFonts w:hint="eastAsia"/>
                <w:bCs/>
              </w:rPr>
              <w:t>主要</w:t>
            </w:r>
          </w:p>
          <w:p>
            <w:pPr>
              <w:jc w:val="center"/>
              <w:rPr>
                <w:bCs/>
              </w:rPr>
            </w:pPr>
            <w:r>
              <w:rPr>
                <w:rFonts w:hint="eastAsia"/>
                <w:bCs/>
              </w:rPr>
              <w:t>技术指标</w:t>
            </w:r>
          </w:p>
          <w:p>
            <w:pPr>
              <w:jc w:val="center"/>
              <w:rPr>
                <w:bCs/>
              </w:rPr>
            </w:pPr>
          </w:p>
        </w:tc>
        <w:tc>
          <w:tcPr>
            <w:tcW w:w="7443" w:type="dxa"/>
            <w:gridSpan w:val="13"/>
            <w:tcBorders>
              <w:top w:val="single" w:color="auto" w:sz="4" w:space="0"/>
              <w:left w:val="single" w:color="auto" w:sz="4" w:space="0"/>
              <w:bottom w:val="nil"/>
              <w:right w:val="single" w:color="auto" w:sz="4" w:space="0"/>
            </w:tcBorders>
            <w:vAlign w:val="center"/>
          </w:tcPr>
          <w:p>
            <w:pP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trPr>
        <w:tc>
          <w:tcPr>
            <w:tcW w:w="1590" w:type="dxa"/>
            <w:gridSpan w:val="2"/>
            <w:tcBorders>
              <w:bottom w:val="single" w:color="auto" w:sz="4" w:space="0"/>
            </w:tcBorders>
            <w:vAlign w:val="center"/>
          </w:tcPr>
          <w:p>
            <w:pPr>
              <w:jc w:val="center"/>
            </w:pPr>
          </w:p>
          <w:p>
            <w:pPr>
              <w:jc w:val="center"/>
              <w:rPr>
                <w:bCs/>
              </w:rPr>
            </w:pPr>
            <w:r>
              <w:rPr>
                <w:rFonts w:hint="eastAsia"/>
              </w:rPr>
              <w:t>拟选国别/厂商</w:t>
            </w:r>
          </w:p>
        </w:tc>
        <w:tc>
          <w:tcPr>
            <w:tcW w:w="1919" w:type="dxa"/>
            <w:gridSpan w:val="4"/>
            <w:tcBorders>
              <w:top w:val="single" w:color="auto" w:sz="4" w:space="0"/>
            </w:tcBorders>
            <w:vAlign w:val="center"/>
          </w:tcPr>
          <w:p>
            <w:pPr>
              <w:rPr>
                <w:bCs/>
              </w:rPr>
            </w:pPr>
          </w:p>
        </w:tc>
        <w:tc>
          <w:tcPr>
            <w:tcW w:w="1534" w:type="dxa"/>
            <w:gridSpan w:val="3"/>
            <w:tcBorders>
              <w:top w:val="single" w:color="auto" w:sz="4" w:space="0"/>
            </w:tcBorders>
            <w:vAlign w:val="center"/>
          </w:tcPr>
          <w:p>
            <w:pPr>
              <w:jc w:val="center"/>
              <w:rPr>
                <w:bCs/>
              </w:rPr>
            </w:pPr>
            <w:r>
              <w:rPr>
                <w:rFonts w:hint="eastAsia"/>
              </w:rPr>
              <w:t>规格型号</w:t>
            </w:r>
          </w:p>
        </w:tc>
        <w:tc>
          <w:tcPr>
            <w:tcW w:w="3990" w:type="dxa"/>
            <w:gridSpan w:val="6"/>
            <w:tcBorders>
              <w:top w:val="single" w:color="auto" w:sz="4" w:space="0"/>
            </w:tcBorders>
            <w:vAlign w:val="center"/>
          </w:tcPr>
          <w:p>
            <w:pPr>
              <w:rPr>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0" w:hRule="atLeast"/>
        </w:trPr>
        <w:tc>
          <w:tcPr>
            <w:tcW w:w="1590" w:type="dxa"/>
            <w:gridSpan w:val="2"/>
            <w:tcBorders>
              <w:top w:val="single" w:color="auto" w:sz="4" w:space="0"/>
              <w:left w:val="single" w:color="auto" w:sz="4" w:space="0"/>
              <w:bottom w:val="nil"/>
              <w:right w:val="single" w:color="auto" w:sz="4" w:space="0"/>
            </w:tcBorders>
            <w:vAlign w:val="center"/>
          </w:tcPr>
          <w:p>
            <w:pPr>
              <w:jc w:val="center"/>
              <w:rPr>
                <w:bCs/>
              </w:rPr>
            </w:pPr>
            <w:r>
              <w:rPr>
                <w:rFonts w:hint="eastAsia"/>
                <w:bCs/>
              </w:rPr>
              <w:t>申购数量</w:t>
            </w:r>
          </w:p>
        </w:tc>
        <w:tc>
          <w:tcPr>
            <w:tcW w:w="1919" w:type="dxa"/>
            <w:gridSpan w:val="4"/>
            <w:tcBorders>
              <w:left w:val="single" w:color="auto" w:sz="4" w:space="0"/>
            </w:tcBorders>
            <w:vAlign w:val="center"/>
          </w:tcPr>
          <w:p>
            <w:pPr>
              <w:jc w:val="center"/>
              <w:rPr>
                <w:bCs/>
              </w:rPr>
            </w:pPr>
          </w:p>
        </w:tc>
        <w:tc>
          <w:tcPr>
            <w:tcW w:w="1534" w:type="dxa"/>
            <w:gridSpan w:val="3"/>
            <w:vAlign w:val="center"/>
          </w:tcPr>
          <w:p>
            <w:pPr>
              <w:jc w:val="center"/>
              <w:rPr>
                <w:bCs/>
              </w:rPr>
            </w:pPr>
            <w:r>
              <w:rPr>
                <w:rFonts w:hint="eastAsia"/>
                <w:bCs/>
              </w:rPr>
              <w:t>预 算</w:t>
            </w:r>
          </w:p>
        </w:tc>
        <w:tc>
          <w:tcPr>
            <w:tcW w:w="3990" w:type="dxa"/>
            <w:gridSpan w:val="6"/>
            <w:vAlign w:val="center"/>
          </w:tcPr>
          <w:p>
            <w:pPr>
              <w:rPr>
                <w:bCs/>
              </w:rPr>
            </w:pPr>
            <w:r>
              <w:rPr>
                <w:rFonts w:hint="eastAsia"/>
                <w:bCs/>
              </w:rPr>
              <w:t>人民币：</w:t>
            </w:r>
            <w:r>
              <w:rPr>
                <w:bCs/>
              </w:rPr>
              <w:t xml:space="preserve"> </w:t>
            </w:r>
            <w:r>
              <w:rPr>
                <w:rFonts w:hint="eastAsia"/>
                <w:bCs/>
              </w:rPr>
              <w:t xml:space="preserve">                      万元</w:t>
            </w:r>
          </w:p>
          <w:p>
            <w:pPr>
              <w:rPr>
                <w:bCs/>
              </w:rPr>
            </w:pPr>
            <w:r>
              <w:rPr>
                <w:rFonts w:hint="eastAsia"/>
                <w:bCs/>
              </w:rPr>
              <w:t>外  币（进口设备）：           美元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0" w:hRule="atLeast"/>
        </w:trPr>
        <w:tc>
          <w:tcPr>
            <w:tcW w:w="1590" w:type="dxa"/>
            <w:gridSpan w:val="2"/>
            <w:tcBorders>
              <w:top w:val="single" w:color="auto" w:sz="4" w:space="0"/>
              <w:left w:val="single" w:color="auto" w:sz="4" w:space="0"/>
              <w:bottom w:val="nil"/>
              <w:right w:val="single" w:color="auto" w:sz="4" w:space="0"/>
            </w:tcBorders>
            <w:vAlign w:val="center"/>
          </w:tcPr>
          <w:p>
            <w:pPr>
              <w:jc w:val="center"/>
              <w:rPr>
                <w:bCs/>
              </w:rPr>
            </w:pPr>
            <w:r>
              <w:rPr>
                <w:bCs/>
              </w:rPr>
              <w:t>政府采购预算项目编码</w:t>
            </w:r>
          </w:p>
        </w:tc>
        <w:tc>
          <w:tcPr>
            <w:tcW w:w="1919" w:type="dxa"/>
            <w:gridSpan w:val="4"/>
            <w:tcBorders>
              <w:left w:val="single" w:color="auto" w:sz="4" w:space="0"/>
            </w:tcBorders>
            <w:vAlign w:val="center"/>
          </w:tcPr>
          <w:p>
            <w:pPr>
              <w:jc w:val="center"/>
            </w:pPr>
          </w:p>
        </w:tc>
        <w:tc>
          <w:tcPr>
            <w:tcW w:w="1534" w:type="dxa"/>
            <w:gridSpan w:val="3"/>
            <w:vAlign w:val="center"/>
          </w:tcPr>
          <w:p>
            <w:pPr>
              <w:jc w:val="center"/>
              <w:rPr>
                <w:bCs/>
              </w:rPr>
            </w:pPr>
            <w:r>
              <w:rPr>
                <w:rFonts w:hint="eastAsia"/>
                <w:bCs/>
              </w:rPr>
              <w:t>经费卡号</w:t>
            </w:r>
          </w:p>
        </w:tc>
        <w:tc>
          <w:tcPr>
            <w:tcW w:w="3990" w:type="dxa"/>
            <w:gridSpan w:val="6"/>
            <w:vAlign w:val="center"/>
          </w:tcPr>
          <w:p>
            <w:pPr>
              <w:rPr>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0" w:hRule="atLeast"/>
        </w:trPr>
        <w:tc>
          <w:tcPr>
            <w:tcW w:w="1590" w:type="dxa"/>
            <w:gridSpan w:val="2"/>
            <w:tcBorders>
              <w:top w:val="single" w:color="auto" w:sz="4" w:space="0"/>
              <w:left w:val="single" w:color="auto" w:sz="4" w:space="0"/>
              <w:bottom w:val="nil"/>
              <w:right w:val="single" w:color="auto" w:sz="4" w:space="0"/>
            </w:tcBorders>
            <w:vAlign w:val="center"/>
          </w:tcPr>
          <w:p>
            <w:pPr>
              <w:jc w:val="center"/>
              <w:rPr>
                <w:bCs/>
              </w:rPr>
            </w:pPr>
            <w:r>
              <w:rPr>
                <w:rFonts w:hint="eastAsia"/>
                <w:bCs/>
              </w:rPr>
              <w:t>经费来源</w:t>
            </w:r>
          </w:p>
        </w:tc>
        <w:tc>
          <w:tcPr>
            <w:tcW w:w="7443" w:type="dxa"/>
            <w:gridSpan w:val="13"/>
            <w:tcBorders>
              <w:left w:val="single" w:color="auto" w:sz="4" w:space="0"/>
            </w:tcBorders>
            <w:vAlign w:val="center"/>
          </w:tcPr>
          <w:p>
            <w:pPr>
              <w:rPr>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499" w:type="dxa"/>
            <w:vMerge w:val="restart"/>
            <w:textDirection w:val="tbLrV"/>
            <w:vAlign w:val="center"/>
          </w:tcPr>
          <w:p>
            <w:pPr>
              <w:ind w:left="315" w:right="113" w:hanging="315" w:hangingChars="150"/>
              <w:jc w:val="center"/>
              <w:rPr>
                <w:szCs w:val="21"/>
              </w:rPr>
            </w:pPr>
            <w:r>
              <w:rPr>
                <w:rFonts w:hint="eastAsia"/>
                <w:szCs w:val="21"/>
              </w:rPr>
              <w:t>产   品   调   研</w:t>
            </w:r>
          </w:p>
        </w:tc>
        <w:tc>
          <w:tcPr>
            <w:tcW w:w="8534" w:type="dxa"/>
            <w:gridSpan w:val="14"/>
            <w:vAlign w:val="center"/>
          </w:tcPr>
          <w:p>
            <w:r>
              <w:rPr>
                <w:rFonts w:hint="eastAsia"/>
                <w:b/>
                <w:bCs/>
              </w:rPr>
              <w:t>三家厂商同类型仪器设备情况对比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trPr>
        <w:tc>
          <w:tcPr>
            <w:tcW w:w="499" w:type="dxa"/>
            <w:vMerge w:val="continue"/>
            <w:vAlign w:val="center"/>
          </w:tcPr>
          <w:p>
            <w:pPr>
              <w:jc w:val="center"/>
            </w:pPr>
          </w:p>
        </w:tc>
        <w:tc>
          <w:tcPr>
            <w:tcW w:w="3010" w:type="dxa"/>
            <w:gridSpan w:val="5"/>
            <w:vAlign w:val="center"/>
          </w:tcPr>
          <w:p>
            <w:pPr>
              <w:spacing w:line="520" w:lineRule="exact"/>
              <w:jc w:val="left"/>
            </w:pPr>
            <w:r>
              <w:rPr>
                <w:rFonts w:hint="eastAsia"/>
              </w:rPr>
              <w:t>厂家/国别/品牌型号</w:t>
            </w:r>
          </w:p>
        </w:tc>
        <w:tc>
          <w:tcPr>
            <w:tcW w:w="2014" w:type="dxa"/>
            <w:gridSpan w:val="4"/>
            <w:vAlign w:val="center"/>
          </w:tcPr>
          <w:p>
            <w:pPr>
              <w:rPr>
                <w:sz w:val="18"/>
                <w:szCs w:val="18"/>
              </w:rPr>
            </w:pPr>
          </w:p>
        </w:tc>
        <w:tc>
          <w:tcPr>
            <w:tcW w:w="1673" w:type="dxa"/>
            <w:gridSpan w:val="3"/>
            <w:vAlign w:val="center"/>
          </w:tcPr>
          <w:p>
            <w:pPr>
              <w:rPr>
                <w:sz w:val="18"/>
                <w:szCs w:val="18"/>
              </w:rPr>
            </w:pPr>
          </w:p>
        </w:tc>
        <w:tc>
          <w:tcPr>
            <w:tcW w:w="1837" w:type="dxa"/>
            <w:gridSpan w:val="2"/>
            <w:vAlign w:val="center"/>
          </w:tcPr>
          <w:p>
            <w:pP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trPr>
        <w:tc>
          <w:tcPr>
            <w:tcW w:w="499" w:type="dxa"/>
            <w:vMerge w:val="continue"/>
            <w:vAlign w:val="center"/>
          </w:tcPr>
          <w:p>
            <w:pPr>
              <w:jc w:val="center"/>
            </w:pPr>
          </w:p>
        </w:tc>
        <w:tc>
          <w:tcPr>
            <w:tcW w:w="3010" w:type="dxa"/>
            <w:gridSpan w:val="5"/>
            <w:vAlign w:val="center"/>
          </w:tcPr>
          <w:p>
            <w:pPr>
              <w:spacing w:line="520" w:lineRule="exact"/>
              <w:jc w:val="left"/>
              <w:rPr>
                <w:rFonts w:hint="eastAsia"/>
              </w:rPr>
            </w:pPr>
            <w:r>
              <w:rPr>
                <w:rFonts w:hint="eastAsia"/>
                <w:lang w:val="en-US" w:eastAsia="zh-CN"/>
              </w:rPr>
              <w:t>厂家联系人姓名/电话</w:t>
            </w:r>
          </w:p>
        </w:tc>
        <w:tc>
          <w:tcPr>
            <w:tcW w:w="2014" w:type="dxa"/>
            <w:gridSpan w:val="4"/>
            <w:vAlign w:val="center"/>
          </w:tcPr>
          <w:p>
            <w:pPr>
              <w:rPr>
                <w:sz w:val="18"/>
                <w:szCs w:val="18"/>
              </w:rPr>
            </w:pPr>
          </w:p>
        </w:tc>
        <w:tc>
          <w:tcPr>
            <w:tcW w:w="1673" w:type="dxa"/>
            <w:gridSpan w:val="3"/>
            <w:vAlign w:val="center"/>
          </w:tcPr>
          <w:p>
            <w:pPr>
              <w:rPr>
                <w:sz w:val="18"/>
                <w:szCs w:val="18"/>
              </w:rPr>
            </w:pPr>
          </w:p>
        </w:tc>
        <w:tc>
          <w:tcPr>
            <w:tcW w:w="1837" w:type="dxa"/>
            <w:gridSpan w:val="2"/>
            <w:vAlign w:val="center"/>
          </w:tcPr>
          <w:p>
            <w:pP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trPr>
        <w:tc>
          <w:tcPr>
            <w:tcW w:w="499" w:type="dxa"/>
            <w:vMerge w:val="continue"/>
            <w:vAlign w:val="center"/>
          </w:tcPr>
          <w:p>
            <w:pPr>
              <w:jc w:val="center"/>
            </w:pPr>
          </w:p>
        </w:tc>
        <w:tc>
          <w:tcPr>
            <w:tcW w:w="3010" w:type="dxa"/>
            <w:gridSpan w:val="5"/>
            <w:vAlign w:val="center"/>
          </w:tcPr>
          <w:p>
            <w:pPr>
              <w:spacing w:line="520" w:lineRule="exact"/>
              <w:ind w:left="315" w:leftChars="0" w:hanging="315" w:hangingChars="150"/>
              <w:jc w:val="left"/>
              <w:rPr>
                <w:rFonts w:hint="eastAsia"/>
              </w:rPr>
            </w:pPr>
            <w:r>
              <w:rPr>
                <w:rFonts w:hint="eastAsia"/>
              </w:rPr>
              <w:t>主要技术指标</w:t>
            </w:r>
          </w:p>
        </w:tc>
        <w:tc>
          <w:tcPr>
            <w:tcW w:w="2014" w:type="dxa"/>
            <w:gridSpan w:val="4"/>
            <w:vAlign w:val="center"/>
          </w:tcPr>
          <w:p>
            <w:pPr>
              <w:rPr>
                <w:sz w:val="18"/>
                <w:szCs w:val="18"/>
              </w:rPr>
            </w:pPr>
          </w:p>
        </w:tc>
        <w:tc>
          <w:tcPr>
            <w:tcW w:w="1673" w:type="dxa"/>
            <w:gridSpan w:val="3"/>
            <w:vAlign w:val="center"/>
          </w:tcPr>
          <w:p>
            <w:pPr>
              <w:rPr>
                <w:sz w:val="18"/>
                <w:szCs w:val="18"/>
              </w:rPr>
            </w:pPr>
          </w:p>
        </w:tc>
        <w:tc>
          <w:tcPr>
            <w:tcW w:w="1837" w:type="dxa"/>
            <w:gridSpan w:val="2"/>
            <w:vAlign w:val="center"/>
          </w:tcPr>
          <w:p>
            <w:pP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trPr>
        <w:tc>
          <w:tcPr>
            <w:tcW w:w="499" w:type="dxa"/>
            <w:vMerge w:val="continue"/>
            <w:vAlign w:val="center"/>
          </w:tcPr>
          <w:p>
            <w:pPr>
              <w:jc w:val="center"/>
            </w:pPr>
          </w:p>
        </w:tc>
        <w:tc>
          <w:tcPr>
            <w:tcW w:w="3010" w:type="dxa"/>
            <w:gridSpan w:val="5"/>
            <w:vAlign w:val="center"/>
          </w:tcPr>
          <w:p>
            <w:pPr>
              <w:spacing w:line="520" w:lineRule="exact"/>
              <w:ind w:left="315" w:leftChars="0" w:hanging="315" w:hangingChars="150"/>
              <w:jc w:val="left"/>
              <w:rPr>
                <w:rFonts w:hint="eastAsia"/>
              </w:rPr>
            </w:pPr>
            <w:r>
              <w:rPr>
                <w:rFonts w:hint="eastAsia"/>
                <w:lang w:val="en-US" w:eastAsia="zh-CN"/>
              </w:rPr>
              <w:t>市场占有率</w:t>
            </w:r>
          </w:p>
        </w:tc>
        <w:tc>
          <w:tcPr>
            <w:tcW w:w="2014" w:type="dxa"/>
            <w:gridSpan w:val="4"/>
            <w:vAlign w:val="center"/>
          </w:tcPr>
          <w:p>
            <w:pPr>
              <w:rPr>
                <w:sz w:val="18"/>
                <w:szCs w:val="18"/>
              </w:rPr>
            </w:pPr>
          </w:p>
        </w:tc>
        <w:tc>
          <w:tcPr>
            <w:tcW w:w="1673" w:type="dxa"/>
            <w:gridSpan w:val="3"/>
            <w:vAlign w:val="center"/>
          </w:tcPr>
          <w:p>
            <w:pPr>
              <w:rPr>
                <w:sz w:val="18"/>
                <w:szCs w:val="18"/>
              </w:rPr>
            </w:pPr>
          </w:p>
        </w:tc>
        <w:tc>
          <w:tcPr>
            <w:tcW w:w="1837" w:type="dxa"/>
            <w:gridSpan w:val="2"/>
            <w:vAlign w:val="center"/>
          </w:tcPr>
          <w:p>
            <w:pP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trPr>
        <w:tc>
          <w:tcPr>
            <w:tcW w:w="499" w:type="dxa"/>
            <w:vMerge w:val="continue"/>
            <w:vAlign w:val="center"/>
          </w:tcPr>
          <w:p>
            <w:pPr>
              <w:jc w:val="center"/>
            </w:pPr>
          </w:p>
        </w:tc>
        <w:tc>
          <w:tcPr>
            <w:tcW w:w="3010" w:type="dxa"/>
            <w:gridSpan w:val="5"/>
            <w:vAlign w:val="center"/>
          </w:tcPr>
          <w:p>
            <w:pPr>
              <w:spacing w:line="520" w:lineRule="exact"/>
              <w:ind w:left="315" w:leftChars="0" w:hanging="315" w:hangingChars="150"/>
              <w:jc w:val="left"/>
              <w:rPr>
                <w:rFonts w:hint="eastAsia"/>
              </w:rPr>
            </w:pPr>
            <w:r>
              <w:rPr>
                <w:rFonts w:hint="eastAsia"/>
                <w:lang w:val="en-US" w:eastAsia="zh-CN"/>
              </w:rPr>
              <w:t>进口设备是否有国产设备替代</w:t>
            </w:r>
          </w:p>
        </w:tc>
        <w:tc>
          <w:tcPr>
            <w:tcW w:w="2014" w:type="dxa"/>
            <w:gridSpan w:val="4"/>
            <w:vAlign w:val="center"/>
          </w:tcPr>
          <w:p>
            <w:pPr>
              <w:rPr>
                <w:sz w:val="18"/>
                <w:szCs w:val="18"/>
              </w:rPr>
            </w:pPr>
          </w:p>
        </w:tc>
        <w:tc>
          <w:tcPr>
            <w:tcW w:w="1673" w:type="dxa"/>
            <w:gridSpan w:val="3"/>
            <w:vAlign w:val="center"/>
          </w:tcPr>
          <w:p>
            <w:pPr>
              <w:rPr>
                <w:sz w:val="18"/>
                <w:szCs w:val="18"/>
              </w:rPr>
            </w:pPr>
          </w:p>
        </w:tc>
        <w:tc>
          <w:tcPr>
            <w:tcW w:w="1837" w:type="dxa"/>
            <w:gridSpan w:val="2"/>
            <w:vAlign w:val="center"/>
          </w:tcPr>
          <w:p>
            <w:pP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trPr>
        <w:tc>
          <w:tcPr>
            <w:tcW w:w="499" w:type="dxa"/>
            <w:vMerge w:val="continue"/>
            <w:vAlign w:val="center"/>
          </w:tcPr>
          <w:p>
            <w:pPr>
              <w:jc w:val="center"/>
            </w:pPr>
          </w:p>
        </w:tc>
        <w:tc>
          <w:tcPr>
            <w:tcW w:w="3010" w:type="dxa"/>
            <w:gridSpan w:val="5"/>
            <w:vAlign w:val="center"/>
          </w:tcPr>
          <w:p>
            <w:pPr>
              <w:spacing w:line="520" w:lineRule="exact"/>
              <w:ind w:left="315" w:leftChars="0" w:hanging="315" w:hangingChars="150"/>
              <w:jc w:val="left"/>
              <w:rPr>
                <w:rFonts w:hint="eastAsia"/>
              </w:rPr>
            </w:pPr>
            <w:r>
              <w:rPr>
                <w:rFonts w:hint="eastAsia"/>
              </w:rPr>
              <w:t>报价</w:t>
            </w:r>
          </w:p>
        </w:tc>
        <w:tc>
          <w:tcPr>
            <w:tcW w:w="2014" w:type="dxa"/>
            <w:gridSpan w:val="4"/>
            <w:vAlign w:val="center"/>
          </w:tcPr>
          <w:p>
            <w:pPr>
              <w:rPr>
                <w:sz w:val="18"/>
                <w:szCs w:val="18"/>
              </w:rPr>
            </w:pPr>
          </w:p>
        </w:tc>
        <w:tc>
          <w:tcPr>
            <w:tcW w:w="1673" w:type="dxa"/>
            <w:gridSpan w:val="3"/>
            <w:vAlign w:val="center"/>
          </w:tcPr>
          <w:p>
            <w:pPr>
              <w:rPr>
                <w:sz w:val="18"/>
                <w:szCs w:val="18"/>
              </w:rPr>
            </w:pPr>
          </w:p>
        </w:tc>
        <w:tc>
          <w:tcPr>
            <w:tcW w:w="1837" w:type="dxa"/>
            <w:gridSpan w:val="2"/>
            <w:vAlign w:val="center"/>
          </w:tcPr>
          <w:p>
            <w:pP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trPr>
        <w:tc>
          <w:tcPr>
            <w:tcW w:w="499" w:type="dxa"/>
            <w:vMerge w:val="continue"/>
            <w:vAlign w:val="center"/>
          </w:tcPr>
          <w:p>
            <w:pPr>
              <w:jc w:val="center"/>
            </w:pPr>
          </w:p>
        </w:tc>
        <w:tc>
          <w:tcPr>
            <w:tcW w:w="3010" w:type="dxa"/>
            <w:gridSpan w:val="5"/>
            <w:vAlign w:val="center"/>
          </w:tcPr>
          <w:p>
            <w:pPr>
              <w:spacing w:line="520" w:lineRule="exact"/>
              <w:ind w:left="315" w:leftChars="0" w:hanging="315" w:hangingChars="150"/>
              <w:jc w:val="left"/>
              <w:rPr>
                <w:rFonts w:hint="eastAsia"/>
              </w:rPr>
            </w:pPr>
            <w:r>
              <w:rPr>
                <w:rFonts w:hint="eastAsia"/>
              </w:rPr>
              <w:t>质保期</w:t>
            </w:r>
          </w:p>
        </w:tc>
        <w:tc>
          <w:tcPr>
            <w:tcW w:w="2014" w:type="dxa"/>
            <w:gridSpan w:val="4"/>
            <w:vAlign w:val="center"/>
          </w:tcPr>
          <w:p>
            <w:pPr>
              <w:rPr>
                <w:sz w:val="18"/>
                <w:szCs w:val="18"/>
              </w:rPr>
            </w:pPr>
          </w:p>
        </w:tc>
        <w:tc>
          <w:tcPr>
            <w:tcW w:w="1673" w:type="dxa"/>
            <w:gridSpan w:val="3"/>
            <w:vAlign w:val="center"/>
          </w:tcPr>
          <w:p>
            <w:pPr>
              <w:rPr>
                <w:sz w:val="18"/>
                <w:szCs w:val="18"/>
              </w:rPr>
            </w:pPr>
          </w:p>
        </w:tc>
        <w:tc>
          <w:tcPr>
            <w:tcW w:w="1837" w:type="dxa"/>
            <w:gridSpan w:val="2"/>
            <w:vAlign w:val="center"/>
          </w:tcPr>
          <w:p>
            <w:pP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trPr>
        <w:tc>
          <w:tcPr>
            <w:tcW w:w="499" w:type="dxa"/>
            <w:vMerge w:val="continue"/>
            <w:vAlign w:val="center"/>
          </w:tcPr>
          <w:p>
            <w:pPr>
              <w:ind w:left="315" w:hanging="315" w:hangingChars="150"/>
              <w:jc w:val="center"/>
            </w:pPr>
          </w:p>
        </w:tc>
        <w:tc>
          <w:tcPr>
            <w:tcW w:w="3010" w:type="dxa"/>
            <w:gridSpan w:val="5"/>
            <w:vAlign w:val="center"/>
          </w:tcPr>
          <w:p>
            <w:pPr>
              <w:spacing w:line="520" w:lineRule="exact"/>
              <w:ind w:left="315" w:leftChars="0" w:hanging="315" w:hangingChars="150"/>
              <w:jc w:val="left"/>
              <w:rPr>
                <w:lang w:val="de-DE"/>
              </w:rPr>
            </w:pPr>
            <w:r>
              <w:rPr>
                <w:rFonts w:hint="eastAsia"/>
              </w:rPr>
              <w:t>响应时间</w:t>
            </w:r>
          </w:p>
        </w:tc>
        <w:tc>
          <w:tcPr>
            <w:tcW w:w="2014" w:type="dxa"/>
            <w:gridSpan w:val="4"/>
            <w:vAlign w:val="center"/>
          </w:tcPr>
          <w:p>
            <w:pPr>
              <w:ind w:left="270" w:hanging="270" w:hangingChars="150"/>
              <w:rPr>
                <w:sz w:val="18"/>
                <w:szCs w:val="18"/>
                <w:lang w:val="de-DE"/>
              </w:rPr>
            </w:pPr>
          </w:p>
        </w:tc>
        <w:tc>
          <w:tcPr>
            <w:tcW w:w="1673" w:type="dxa"/>
            <w:gridSpan w:val="3"/>
            <w:vAlign w:val="center"/>
          </w:tcPr>
          <w:p>
            <w:pPr>
              <w:ind w:left="270" w:hanging="270" w:hangingChars="150"/>
              <w:rPr>
                <w:sz w:val="18"/>
                <w:szCs w:val="18"/>
                <w:lang w:val="de-DE"/>
              </w:rPr>
            </w:pPr>
          </w:p>
        </w:tc>
        <w:tc>
          <w:tcPr>
            <w:tcW w:w="1837" w:type="dxa"/>
            <w:gridSpan w:val="2"/>
            <w:vAlign w:val="center"/>
          </w:tcPr>
          <w:p>
            <w:pPr>
              <w:ind w:left="270" w:hanging="270" w:hangingChars="150"/>
              <w:rPr>
                <w:sz w:val="18"/>
                <w:szCs w:val="18"/>
                <w:lang w:val="de-D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trPr>
        <w:tc>
          <w:tcPr>
            <w:tcW w:w="499" w:type="dxa"/>
            <w:vMerge w:val="continue"/>
            <w:vAlign w:val="center"/>
          </w:tcPr>
          <w:p>
            <w:pPr>
              <w:ind w:left="315" w:hanging="315" w:hangingChars="150"/>
              <w:jc w:val="center"/>
            </w:pPr>
          </w:p>
        </w:tc>
        <w:tc>
          <w:tcPr>
            <w:tcW w:w="3010" w:type="dxa"/>
            <w:gridSpan w:val="5"/>
            <w:vAlign w:val="center"/>
          </w:tcPr>
          <w:p>
            <w:pPr>
              <w:spacing w:line="520" w:lineRule="exact"/>
              <w:ind w:left="315" w:leftChars="0" w:hanging="315" w:hangingChars="150"/>
              <w:jc w:val="left"/>
              <w:rPr>
                <w:lang w:val="de-DE"/>
              </w:rPr>
            </w:pPr>
            <w:r>
              <w:rPr>
                <w:rFonts w:hint="eastAsia"/>
              </w:rPr>
              <w:t>工程师数量及分布</w:t>
            </w:r>
          </w:p>
        </w:tc>
        <w:tc>
          <w:tcPr>
            <w:tcW w:w="2014" w:type="dxa"/>
            <w:gridSpan w:val="4"/>
            <w:vAlign w:val="center"/>
          </w:tcPr>
          <w:p>
            <w:pPr>
              <w:ind w:left="270" w:hanging="270" w:hangingChars="150"/>
              <w:rPr>
                <w:sz w:val="18"/>
                <w:szCs w:val="18"/>
                <w:lang w:val="de-DE"/>
              </w:rPr>
            </w:pPr>
          </w:p>
        </w:tc>
        <w:tc>
          <w:tcPr>
            <w:tcW w:w="1673" w:type="dxa"/>
            <w:gridSpan w:val="3"/>
            <w:vAlign w:val="center"/>
          </w:tcPr>
          <w:p>
            <w:pPr>
              <w:ind w:left="270" w:hanging="270" w:hangingChars="150"/>
              <w:rPr>
                <w:sz w:val="18"/>
                <w:szCs w:val="18"/>
                <w:lang w:val="de-DE"/>
              </w:rPr>
            </w:pPr>
          </w:p>
        </w:tc>
        <w:tc>
          <w:tcPr>
            <w:tcW w:w="1837" w:type="dxa"/>
            <w:gridSpan w:val="2"/>
            <w:vAlign w:val="center"/>
          </w:tcPr>
          <w:p>
            <w:pPr>
              <w:ind w:left="270" w:hanging="270" w:hangingChars="150"/>
              <w:rPr>
                <w:sz w:val="18"/>
                <w:szCs w:val="18"/>
                <w:lang w:val="de-D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trPr>
        <w:tc>
          <w:tcPr>
            <w:tcW w:w="499" w:type="dxa"/>
            <w:vMerge w:val="continue"/>
            <w:vAlign w:val="center"/>
          </w:tcPr>
          <w:p>
            <w:pPr>
              <w:ind w:left="315" w:hanging="315" w:hangingChars="150"/>
              <w:jc w:val="center"/>
            </w:pPr>
          </w:p>
        </w:tc>
        <w:tc>
          <w:tcPr>
            <w:tcW w:w="3010" w:type="dxa"/>
            <w:gridSpan w:val="5"/>
            <w:vAlign w:val="center"/>
          </w:tcPr>
          <w:p>
            <w:pPr>
              <w:spacing w:line="520" w:lineRule="exact"/>
              <w:ind w:left="315" w:leftChars="0" w:hanging="315" w:hangingChars="150"/>
              <w:jc w:val="left"/>
              <w:rPr>
                <w:lang w:val="de-DE"/>
              </w:rPr>
            </w:pPr>
            <w:r>
              <w:rPr>
                <w:rFonts w:hint="eastAsia"/>
                <w:lang w:val="en-US" w:eastAsia="zh-CN"/>
              </w:rPr>
              <w:t>软件更新升级情况</w:t>
            </w:r>
          </w:p>
        </w:tc>
        <w:tc>
          <w:tcPr>
            <w:tcW w:w="2014" w:type="dxa"/>
            <w:gridSpan w:val="4"/>
            <w:vAlign w:val="center"/>
          </w:tcPr>
          <w:p>
            <w:pPr>
              <w:ind w:left="270" w:hanging="270" w:hangingChars="150"/>
              <w:rPr>
                <w:sz w:val="18"/>
                <w:szCs w:val="18"/>
                <w:lang w:val="de-DE"/>
              </w:rPr>
            </w:pPr>
          </w:p>
        </w:tc>
        <w:tc>
          <w:tcPr>
            <w:tcW w:w="1673" w:type="dxa"/>
            <w:gridSpan w:val="3"/>
            <w:vAlign w:val="center"/>
          </w:tcPr>
          <w:p>
            <w:pPr>
              <w:ind w:left="270" w:hanging="270" w:hangingChars="150"/>
              <w:rPr>
                <w:sz w:val="18"/>
                <w:szCs w:val="18"/>
                <w:lang w:val="de-DE"/>
              </w:rPr>
            </w:pPr>
          </w:p>
        </w:tc>
        <w:tc>
          <w:tcPr>
            <w:tcW w:w="1837" w:type="dxa"/>
            <w:gridSpan w:val="2"/>
            <w:vAlign w:val="center"/>
          </w:tcPr>
          <w:p>
            <w:pPr>
              <w:ind w:left="270" w:hanging="270" w:hangingChars="150"/>
              <w:rPr>
                <w:sz w:val="18"/>
                <w:szCs w:val="18"/>
                <w:lang w:val="de-D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trPr>
        <w:tc>
          <w:tcPr>
            <w:tcW w:w="499" w:type="dxa"/>
            <w:vMerge w:val="continue"/>
            <w:vAlign w:val="center"/>
          </w:tcPr>
          <w:p>
            <w:pPr>
              <w:ind w:left="315" w:hanging="315" w:hangingChars="150"/>
              <w:jc w:val="center"/>
            </w:pPr>
          </w:p>
        </w:tc>
        <w:tc>
          <w:tcPr>
            <w:tcW w:w="3010" w:type="dxa"/>
            <w:gridSpan w:val="5"/>
            <w:vAlign w:val="center"/>
          </w:tcPr>
          <w:p>
            <w:pPr>
              <w:spacing w:line="520" w:lineRule="exact"/>
              <w:ind w:left="315" w:leftChars="0" w:hanging="315" w:hangingChars="150"/>
              <w:jc w:val="left"/>
            </w:pPr>
            <w:r>
              <w:rPr>
                <w:rFonts w:hint="eastAsia"/>
                <w:lang w:val="en-US" w:eastAsia="zh-CN"/>
              </w:rPr>
              <w:t>备品备件</w:t>
            </w:r>
            <w:r>
              <w:rPr>
                <w:rFonts w:hint="eastAsia" w:ascii="宋体" w:hAnsi="宋体" w:eastAsia="宋体" w:cs="宋体"/>
                <w:lang w:val="en-US" w:eastAsia="zh-CN"/>
              </w:rPr>
              <w:t>、</w:t>
            </w:r>
            <w:r>
              <w:rPr>
                <w:rFonts w:hint="eastAsia"/>
                <w:lang w:val="en-US" w:eastAsia="zh-CN"/>
              </w:rPr>
              <w:t>耗材年使用量情况</w:t>
            </w:r>
          </w:p>
        </w:tc>
        <w:tc>
          <w:tcPr>
            <w:tcW w:w="2014" w:type="dxa"/>
            <w:gridSpan w:val="4"/>
            <w:vAlign w:val="center"/>
          </w:tcPr>
          <w:p>
            <w:pPr>
              <w:ind w:left="270" w:hanging="270" w:hangingChars="150"/>
              <w:rPr>
                <w:sz w:val="18"/>
                <w:szCs w:val="18"/>
                <w:lang w:val="de-DE"/>
              </w:rPr>
            </w:pPr>
          </w:p>
        </w:tc>
        <w:tc>
          <w:tcPr>
            <w:tcW w:w="1673" w:type="dxa"/>
            <w:gridSpan w:val="3"/>
            <w:vAlign w:val="center"/>
          </w:tcPr>
          <w:p>
            <w:pPr>
              <w:ind w:left="270" w:hanging="270" w:hangingChars="150"/>
              <w:rPr>
                <w:sz w:val="18"/>
                <w:szCs w:val="18"/>
                <w:lang w:val="de-DE"/>
              </w:rPr>
            </w:pPr>
          </w:p>
        </w:tc>
        <w:tc>
          <w:tcPr>
            <w:tcW w:w="1837" w:type="dxa"/>
            <w:gridSpan w:val="2"/>
            <w:vAlign w:val="center"/>
          </w:tcPr>
          <w:p>
            <w:pPr>
              <w:ind w:left="270" w:hanging="270" w:hangingChars="150"/>
              <w:rPr>
                <w:sz w:val="18"/>
                <w:szCs w:val="18"/>
                <w:lang w:val="de-D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trPr>
        <w:tc>
          <w:tcPr>
            <w:tcW w:w="499" w:type="dxa"/>
            <w:vMerge w:val="continue"/>
            <w:vAlign w:val="center"/>
          </w:tcPr>
          <w:p>
            <w:pPr>
              <w:ind w:left="315" w:hanging="315" w:hangingChars="150"/>
              <w:jc w:val="center"/>
            </w:pPr>
          </w:p>
        </w:tc>
        <w:tc>
          <w:tcPr>
            <w:tcW w:w="3010" w:type="dxa"/>
            <w:gridSpan w:val="5"/>
            <w:vAlign w:val="center"/>
          </w:tcPr>
          <w:p>
            <w:pPr>
              <w:ind w:left="315" w:hanging="315" w:hangingChars="150"/>
              <w:jc w:val="left"/>
              <w:rPr>
                <w:rFonts w:hint="eastAsia"/>
              </w:rPr>
            </w:pPr>
            <w:r>
              <w:rPr>
                <w:rFonts w:hint="eastAsia"/>
              </w:rPr>
              <w:t>国内用户</w:t>
            </w:r>
            <w:r>
              <w:rPr>
                <w:rFonts w:hint="eastAsia"/>
                <w:lang w:val="en-US" w:eastAsia="zh-CN"/>
              </w:rPr>
              <w:t>购置及</w:t>
            </w:r>
            <w:r>
              <w:rPr>
                <w:rFonts w:hint="eastAsia"/>
              </w:rPr>
              <w:t>使用情况</w:t>
            </w:r>
          </w:p>
          <w:p>
            <w:pPr>
              <w:spacing w:line="520" w:lineRule="exact"/>
              <w:ind w:left="315" w:leftChars="0" w:hanging="315" w:hangingChars="150"/>
              <w:jc w:val="left"/>
            </w:pPr>
            <w:r>
              <w:rPr>
                <w:rFonts w:hint="eastAsia"/>
                <w:lang w:val="en-US" w:eastAsia="zh-CN"/>
              </w:rPr>
              <w:t>(采购单位</w:t>
            </w:r>
            <w:r>
              <w:rPr>
                <w:rFonts w:hint="eastAsia" w:ascii="宋体" w:hAnsi="宋体" w:eastAsia="宋体" w:cs="宋体"/>
                <w:lang w:val="en-US" w:eastAsia="zh-CN"/>
              </w:rPr>
              <w:t>、</w:t>
            </w:r>
            <w:r>
              <w:rPr>
                <w:rFonts w:hint="eastAsia"/>
                <w:lang w:val="en-US" w:eastAsia="zh-CN"/>
              </w:rPr>
              <w:t>成交金额）</w:t>
            </w:r>
          </w:p>
        </w:tc>
        <w:tc>
          <w:tcPr>
            <w:tcW w:w="2014" w:type="dxa"/>
            <w:gridSpan w:val="4"/>
            <w:vAlign w:val="center"/>
          </w:tcPr>
          <w:p>
            <w:pPr>
              <w:ind w:left="270" w:hanging="270" w:hangingChars="150"/>
              <w:rPr>
                <w:sz w:val="18"/>
                <w:szCs w:val="18"/>
                <w:lang w:val="de-DE"/>
              </w:rPr>
            </w:pPr>
          </w:p>
        </w:tc>
        <w:tc>
          <w:tcPr>
            <w:tcW w:w="1673" w:type="dxa"/>
            <w:gridSpan w:val="3"/>
            <w:vAlign w:val="center"/>
          </w:tcPr>
          <w:p>
            <w:pPr>
              <w:ind w:left="270" w:hanging="270" w:hangingChars="150"/>
              <w:rPr>
                <w:sz w:val="18"/>
                <w:szCs w:val="18"/>
                <w:lang w:val="de-DE"/>
              </w:rPr>
            </w:pPr>
          </w:p>
        </w:tc>
        <w:tc>
          <w:tcPr>
            <w:tcW w:w="1837" w:type="dxa"/>
            <w:gridSpan w:val="2"/>
            <w:vAlign w:val="center"/>
          </w:tcPr>
          <w:p>
            <w:pPr>
              <w:ind w:left="270" w:hanging="270" w:hangingChars="150"/>
              <w:rPr>
                <w:sz w:val="18"/>
                <w:szCs w:val="18"/>
                <w:lang w:val="de-D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trPr>
        <w:tc>
          <w:tcPr>
            <w:tcW w:w="499" w:type="dxa"/>
            <w:vMerge w:val="continue"/>
            <w:vAlign w:val="center"/>
          </w:tcPr>
          <w:p>
            <w:pPr>
              <w:ind w:left="315" w:hanging="315" w:hangingChars="150"/>
              <w:jc w:val="center"/>
            </w:pPr>
          </w:p>
        </w:tc>
        <w:tc>
          <w:tcPr>
            <w:tcW w:w="3010" w:type="dxa"/>
            <w:gridSpan w:val="5"/>
            <w:vAlign w:val="center"/>
          </w:tcPr>
          <w:p>
            <w:pPr>
              <w:spacing w:line="520" w:lineRule="exact"/>
              <w:ind w:left="315" w:leftChars="0" w:hanging="315" w:hangingChars="150"/>
              <w:jc w:val="left"/>
              <w:rPr>
                <w:lang w:val="de-DE"/>
              </w:rPr>
            </w:pPr>
            <w:r>
              <w:rPr>
                <w:rFonts w:hint="eastAsia"/>
              </w:rPr>
              <w:t>其它</w:t>
            </w:r>
            <w:r>
              <w:rPr>
                <w:rFonts w:hint="eastAsia"/>
                <w:lang w:eastAsia="zh-CN"/>
              </w:rPr>
              <w:t>（</w:t>
            </w:r>
            <w:r>
              <w:rPr>
                <w:rFonts w:hint="eastAsia"/>
              </w:rPr>
              <w:t>国内外行业发展</w:t>
            </w:r>
            <w:r>
              <w:rPr>
                <w:rFonts w:hint="eastAsia"/>
                <w:lang w:val="en-US" w:eastAsia="zh-CN"/>
              </w:rPr>
              <w:t>情况</w:t>
            </w:r>
            <w:r>
              <w:rPr>
                <w:rFonts w:hint="eastAsia"/>
                <w:lang w:eastAsia="zh-CN"/>
              </w:rPr>
              <w:t>）</w:t>
            </w:r>
          </w:p>
        </w:tc>
        <w:tc>
          <w:tcPr>
            <w:tcW w:w="2014" w:type="dxa"/>
            <w:gridSpan w:val="4"/>
            <w:vAlign w:val="center"/>
          </w:tcPr>
          <w:p>
            <w:pPr>
              <w:ind w:left="270" w:hanging="270" w:hangingChars="150"/>
              <w:rPr>
                <w:sz w:val="18"/>
                <w:szCs w:val="18"/>
                <w:lang w:val="de-DE"/>
              </w:rPr>
            </w:pPr>
          </w:p>
        </w:tc>
        <w:tc>
          <w:tcPr>
            <w:tcW w:w="1673" w:type="dxa"/>
            <w:gridSpan w:val="3"/>
            <w:vAlign w:val="center"/>
          </w:tcPr>
          <w:p>
            <w:pPr>
              <w:ind w:left="270" w:hanging="270" w:hangingChars="150"/>
              <w:rPr>
                <w:sz w:val="18"/>
                <w:szCs w:val="18"/>
                <w:lang w:val="de-DE"/>
              </w:rPr>
            </w:pPr>
          </w:p>
        </w:tc>
        <w:tc>
          <w:tcPr>
            <w:tcW w:w="1837" w:type="dxa"/>
            <w:gridSpan w:val="2"/>
            <w:vAlign w:val="center"/>
          </w:tcPr>
          <w:p>
            <w:pPr>
              <w:ind w:left="270" w:hanging="270" w:hangingChars="150"/>
              <w:rPr>
                <w:sz w:val="18"/>
                <w:szCs w:val="18"/>
                <w:lang w:val="de-D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60" w:hRule="atLeast"/>
        </w:trPr>
        <w:tc>
          <w:tcPr>
            <w:tcW w:w="499" w:type="dxa"/>
            <w:vMerge w:val="continue"/>
            <w:vAlign w:val="center"/>
          </w:tcPr>
          <w:p>
            <w:pPr>
              <w:ind w:left="315" w:hanging="315" w:hangingChars="150"/>
              <w:jc w:val="center"/>
            </w:pPr>
            <w:bookmarkStart w:id="0" w:name="_GoBack"/>
            <w:bookmarkEnd w:id="0"/>
          </w:p>
        </w:tc>
        <w:tc>
          <w:tcPr>
            <w:tcW w:w="3010" w:type="dxa"/>
            <w:gridSpan w:val="5"/>
            <w:vAlign w:val="center"/>
          </w:tcPr>
          <w:p>
            <w:pPr>
              <w:spacing w:line="520" w:lineRule="exact"/>
              <w:ind w:left="315" w:leftChars="0" w:hanging="315" w:hangingChars="150"/>
              <w:jc w:val="left"/>
              <w:rPr>
                <w:lang w:val="de-DE"/>
              </w:rPr>
            </w:pPr>
            <w:r>
              <w:rPr>
                <w:rFonts w:hint="eastAsia"/>
              </w:rPr>
              <w:t>比较后结论</w:t>
            </w:r>
          </w:p>
        </w:tc>
        <w:tc>
          <w:tcPr>
            <w:tcW w:w="5524" w:type="dxa"/>
            <w:gridSpan w:val="9"/>
            <w:vAlign w:val="center"/>
          </w:tcPr>
          <w:p>
            <w:pPr>
              <w:ind w:left="315" w:hanging="315" w:hangingChars="15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8" w:hRule="atLeast"/>
        </w:trPr>
        <w:tc>
          <w:tcPr>
            <w:tcW w:w="499" w:type="dxa"/>
            <w:vMerge w:val="restart"/>
          </w:tcPr>
          <w:p>
            <w:pPr>
              <w:ind w:right="113"/>
              <w:jc w:val="center"/>
              <w:rPr>
                <w:szCs w:val="21"/>
              </w:rPr>
            </w:pPr>
          </w:p>
          <w:p>
            <w:pPr>
              <w:ind w:right="113"/>
              <w:jc w:val="center"/>
              <w:rPr>
                <w:szCs w:val="21"/>
              </w:rPr>
            </w:pPr>
          </w:p>
          <w:p>
            <w:pPr>
              <w:ind w:right="113"/>
              <w:jc w:val="center"/>
              <w:rPr>
                <w:szCs w:val="21"/>
              </w:rPr>
            </w:pPr>
          </w:p>
          <w:p>
            <w:pPr>
              <w:ind w:right="113"/>
              <w:jc w:val="center"/>
              <w:rPr>
                <w:szCs w:val="21"/>
              </w:rPr>
            </w:pPr>
          </w:p>
          <w:p>
            <w:pPr>
              <w:ind w:right="113"/>
              <w:jc w:val="center"/>
              <w:rPr>
                <w:szCs w:val="21"/>
              </w:rPr>
            </w:pPr>
          </w:p>
          <w:p>
            <w:pPr>
              <w:ind w:right="113"/>
              <w:jc w:val="center"/>
              <w:rPr>
                <w:szCs w:val="21"/>
              </w:rPr>
            </w:pPr>
          </w:p>
          <w:p>
            <w:pPr>
              <w:ind w:right="113"/>
              <w:jc w:val="center"/>
              <w:rPr>
                <w:szCs w:val="21"/>
              </w:rPr>
            </w:pPr>
            <w:r>
              <w:rPr>
                <w:rFonts w:hint="eastAsia"/>
                <w:szCs w:val="21"/>
              </w:rPr>
              <w:t>购</w:t>
            </w:r>
          </w:p>
          <w:p>
            <w:pPr>
              <w:ind w:right="113"/>
              <w:jc w:val="center"/>
              <w:rPr>
                <w:szCs w:val="21"/>
              </w:rPr>
            </w:pPr>
            <w:r>
              <w:rPr>
                <w:rFonts w:hint="eastAsia"/>
                <w:szCs w:val="21"/>
              </w:rPr>
              <w:t>置</w:t>
            </w:r>
          </w:p>
          <w:p>
            <w:pPr>
              <w:ind w:left="315" w:right="113" w:hanging="315" w:hangingChars="150"/>
              <w:jc w:val="center"/>
              <w:rPr>
                <w:szCs w:val="21"/>
              </w:rPr>
            </w:pPr>
            <w:r>
              <w:rPr>
                <w:rFonts w:hint="eastAsia"/>
                <w:szCs w:val="21"/>
              </w:rPr>
              <w:t>必</w:t>
            </w:r>
          </w:p>
          <w:p>
            <w:pPr>
              <w:ind w:left="315" w:right="113" w:hanging="315" w:hangingChars="150"/>
              <w:jc w:val="center"/>
              <w:rPr>
                <w:szCs w:val="21"/>
              </w:rPr>
            </w:pPr>
            <w:r>
              <w:rPr>
                <w:rFonts w:hint="eastAsia"/>
                <w:szCs w:val="21"/>
              </w:rPr>
              <w:t>要</w:t>
            </w:r>
          </w:p>
          <w:p>
            <w:pPr>
              <w:ind w:left="315" w:right="113" w:hanging="315" w:hangingChars="150"/>
              <w:jc w:val="center"/>
              <w:rPr>
                <w:szCs w:val="21"/>
              </w:rPr>
            </w:pPr>
            <w:r>
              <w:rPr>
                <w:rFonts w:hint="eastAsia"/>
                <w:szCs w:val="21"/>
              </w:rPr>
              <w:t>性</w:t>
            </w:r>
          </w:p>
          <w:p>
            <w:pPr>
              <w:ind w:left="315" w:right="113" w:hanging="315" w:hangingChars="150"/>
              <w:jc w:val="center"/>
              <w:rPr>
                <w:szCs w:val="21"/>
              </w:rPr>
            </w:pPr>
            <w:r>
              <w:rPr>
                <w:rFonts w:hint="eastAsia"/>
                <w:szCs w:val="21"/>
              </w:rPr>
              <w:t>及</w:t>
            </w:r>
          </w:p>
          <w:p>
            <w:pPr>
              <w:ind w:left="315" w:right="113" w:hanging="315" w:hangingChars="150"/>
              <w:jc w:val="center"/>
              <w:rPr>
                <w:szCs w:val="21"/>
              </w:rPr>
            </w:pPr>
            <w:r>
              <w:rPr>
                <w:rFonts w:hint="eastAsia"/>
                <w:szCs w:val="21"/>
              </w:rPr>
              <w:t>预</w:t>
            </w:r>
          </w:p>
          <w:p>
            <w:pPr>
              <w:ind w:right="113"/>
              <w:jc w:val="center"/>
              <w:rPr>
                <w:szCs w:val="21"/>
              </w:rPr>
            </w:pPr>
            <w:r>
              <w:rPr>
                <w:rFonts w:hint="eastAsia"/>
                <w:szCs w:val="21"/>
              </w:rPr>
              <w:t>期</w:t>
            </w:r>
          </w:p>
          <w:p>
            <w:pPr>
              <w:ind w:left="315" w:right="113" w:hanging="315" w:hangingChars="150"/>
              <w:jc w:val="center"/>
              <w:rPr>
                <w:szCs w:val="21"/>
              </w:rPr>
            </w:pPr>
            <w:r>
              <w:rPr>
                <w:rFonts w:hint="eastAsia"/>
                <w:szCs w:val="21"/>
              </w:rPr>
              <w:t>成</w:t>
            </w:r>
          </w:p>
          <w:p>
            <w:pPr>
              <w:ind w:left="315" w:right="113" w:hanging="315" w:hangingChars="150"/>
              <w:jc w:val="center"/>
              <w:rPr>
                <w:szCs w:val="21"/>
              </w:rPr>
            </w:pPr>
            <w:r>
              <w:rPr>
                <w:rFonts w:hint="eastAsia"/>
                <w:szCs w:val="21"/>
              </w:rPr>
              <w:t>效</w:t>
            </w:r>
          </w:p>
          <w:p>
            <w:pPr>
              <w:ind w:left="315" w:right="113" w:hanging="315" w:hangingChars="150"/>
              <w:rPr>
                <w:szCs w:val="21"/>
              </w:rPr>
            </w:pPr>
          </w:p>
          <w:p/>
          <w:p/>
          <w:p/>
          <w:p/>
        </w:tc>
        <w:tc>
          <w:tcPr>
            <w:tcW w:w="8534" w:type="dxa"/>
            <w:gridSpan w:val="14"/>
            <w:vAlign w:val="center"/>
          </w:tcPr>
          <w:p>
            <w:r>
              <w:rPr>
                <w:rFonts w:hint="eastAsia"/>
                <w:b/>
                <w:bCs/>
              </w:rPr>
              <w:t>立项情况说明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17" w:hRule="atLeast"/>
        </w:trPr>
        <w:tc>
          <w:tcPr>
            <w:tcW w:w="499" w:type="dxa"/>
            <w:vMerge w:val="continue"/>
          </w:tcPr>
          <w:p/>
        </w:tc>
        <w:tc>
          <w:tcPr>
            <w:tcW w:w="8534" w:type="dxa"/>
            <w:gridSpan w:val="14"/>
          </w:tcPr>
          <w:p>
            <w:pPr>
              <w:ind w:firstLine="360" w:firstLineChars="200"/>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5" w:hRule="atLeast"/>
        </w:trPr>
        <w:tc>
          <w:tcPr>
            <w:tcW w:w="499" w:type="dxa"/>
            <w:vMerge w:val="continue"/>
          </w:tcPr>
          <w:p/>
        </w:tc>
        <w:tc>
          <w:tcPr>
            <w:tcW w:w="8534" w:type="dxa"/>
            <w:gridSpan w:val="14"/>
          </w:tcPr>
          <w:p>
            <w:r>
              <w:rPr>
                <w:rFonts w:hint="eastAsia"/>
                <w:b/>
                <w:bCs/>
              </w:rPr>
              <w:t>预期成效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3" w:hRule="atLeast"/>
        </w:trPr>
        <w:tc>
          <w:tcPr>
            <w:tcW w:w="499" w:type="dxa"/>
            <w:vMerge w:val="continue"/>
          </w:tcPr>
          <w:p/>
        </w:tc>
        <w:tc>
          <w:tcPr>
            <w:tcW w:w="8534" w:type="dxa"/>
            <w:gridSpan w:val="14"/>
          </w:tcPr>
          <w:p>
            <w:pPr>
              <w:spacing w:line="276" w:lineRule="auto"/>
              <w:rPr>
                <w:rFonts w:ascii="Cambria" w:hAnsi="Cambria"/>
                <w:sz w:val="18"/>
                <w:szCs w:val="18"/>
              </w:rPr>
            </w:pPr>
          </w:p>
          <w:p>
            <w:pPr>
              <w:spacing w:line="276" w:lineRule="auto"/>
              <w:rPr>
                <w:rFonts w:ascii="Cambria" w:hAnsi="Cambria"/>
                <w:sz w:val="18"/>
                <w:szCs w:val="18"/>
              </w:rPr>
            </w:pPr>
          </w:p>
          <w:p>
            <w:pPr>
              <w:spacing w:line="276" w:lineRule="auto"/>
              <w:rPr>
                <w:rFonts w:ascii="Cambria" w:hAnsi="Cambria"/>
                <w:sz w:val="18"/>
                <w:szCs w:val="18"/>
              </w:rPr>
            </w:pPr>
          </w:p>
          <w:p>
            <w:pPr>
              <w:spacing w:line="276" w:lineRule="auto"/>
              <w:rPr>
                <w:rFonts w:ascii="Cambria" w:hAnsi="Cambria"/>
                <w:sz w:val="18"/>
                <w:szCs w:val="18"/>
              </w:rPr>
            </w:pPr>
          </w:p>
          <w:p>
            <w:pPr>
              <w:spacing w:line="276" w:lineRule="auto"/>
              <w:rPr>
                <w:rFonts w:ascii="Cambria" w:hAnsi="Cambria"/>
                <w:sz w:val="18"/>
                <w:szCs w:val="18"/>
              </w:rPr>
            </w:pPr>
          </w:p>
          <w:p>
            <w:pPr>
              <w:spacing w:line="276" w:lineRule="auto"/>
              <w:rPr>
                <w:rFonts w:ascii="Cambria" w:hAnsi="Cambria"/>
                <w:sz w:val="18"/>
                <w:szCs w:val="18"/>
              </w:rPr>
            </w:pPr>
          </w:p>
          <w:p>
            <w:pPr>
              <w:spacing w:line="276" w:lineRule="auto"/>
              <w:rPr>
                <w:rFonts w:ascii="Cambria" w:hAnsi="Cambria"/>
                <w:sz w:val="18"/>
                <w:szCs w:val="18"/>
              </w:rPr>
            </w:pPr>
          </w:p>
          <w:p>
            <w:pPr>
              <w:spacing w:line="276" w:lineRule="auto"/>
              <w:rPr>
                <w:rFonts w:ascii="Cambria" w:hAnsi="Cambria"/>
                <w:sz w:val="18"/>
                <w:szCs w:val="18"/>
              </w:rPr>
            </w:pPr>
          </w:p>
          <w:p>
            <w:pPr>
              <w:spacing w:line="276" w:lineRule="auto"/>
              <w:rPr>
                <w:rFonts w:ascii="Cambria" w:hAnsi="Cambr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3" w:hRule="atLeast"/>
        </w:trPr>
        <w:tc>
          <w:tcPr>
            <w:tcW w:w="499" w:type="dxa"/>
            <w:vMerge w:val="restart"/>
          </w:tcPr>
          <w:p>
            <w:pPr>
              <w:rPr>
                <w:szCs w:val="22"/>
              </w:rPr>
            </w:pPr>
          </w:p>
          <w:p>
            <w:pPr>
              <w:rPr>
                <w:szCs w:val="22"/>
              </w:rPr>
            </w:pPr>
          </w:p>
          <w:p>
            <w:pPr>
              <w:rPr>
                <w:szCs w:val="22"/>
              </w:rPr>
            </w:pPr>
          </w:p>
          <w:p>
            <w:pPr>
              <w:rPr>
                <w:szCs w:val="22"/>
              </w:rPr>
            </w:pPr>
          </w:p>
          <w:p>
            <w:pPr>
              <w:rPr>
                <w:szCs w:val="22"/>
              </w:rPr>
            </w:pPr>
          </w:p>
          <w:p>
            <w:pPr>
              <w:rPr>
                <w:szCs w:val="22"/>
              </w:rPr>
            </w:pPr>
          </w:p>
          <w:p>
            <w:pPr>
              <w:rPr>
                <w:szCs w:val="22"/>
              </w:rPr>
            </w:pPr>
          </w:p>
          <w:p>
            <w:pPr>
              <w:rPr>
                <w:szCs w:val="22"/>
              </w:rPr>
            </w:pPr>
          </w:p>
          <w:p>
            <w:pPr>
              <w:rPr>
                <w:szCs w:val="22"/>
              </w:rPr>
            </w:pPr>
            <w:r>
              <w:rPr>
                <w:szCs w:val="22"/>
              </w:rPr>
              <w:t>购</w:t>
            </w:r>
          </w:p>
          <w:p>
            <w:pPr>
              <w:rPr>
                <w:szCs w:val="22"/>
              </w:rPr>
            </w:pPr>
            <w:r>
              <w:rPr>
                <w:szCs w:val="22"/>
              </w:rPr>
              <w:t>置</w:t>
            </w:r>
          </w:p>
          <w:p>
            <w:pPr>
              <w:rPr>
                <w:szCs w:val="22"/>
              </w:rPr>
            </w:pPr>
            <w:r>
              <w:rPr>
                <w:szCs w:val="22"/>
              </w:rPr>
              <w:t>必</w:t>
            </w:r>
          </w:p>
          <w:p>
            <w:pPr>
              <w:rPr>
                <w:szCs w:val="22"/>
              </w:rPr>
            </w:pPr>
            <w:r>
              <w:rPr>
                <w:szCs w:val="22"/>
              </w:rPr>
              <w:t>备</w:t>
            </w:r>
          </w:p>
          <w:p>
            <w:pPr>
              <w:rPr>
                <w:szCs w:val="22"/>
              </w:rPr>
            </w:pPr>
            <w:r>
              <w:rPr>
                <w:szCs w:val="22"/>
              </w:rPr>
              <w:t>条</w:t>
            </w:r>
          </w:p>
          <w:p>
            <w:pPr>
              <w:rPr>
                <w:szCs w:val="22"/>
              </w:rPr>
            </w:pPr>
            <w:r>
              <w:rPr>
                <w:szCs w:val="22"/>
              </w:rPr>
              <w:t>件</w:t>
            </w:r>
          </w:p>
          <w:p>
            <w:pPr>
              <w:rPr>
                <w:szCs w:val="22"/>
              </w:rPr>
            </w:pPr>
            <w:r>
              <w:rPr>
                <w:szCs w:val="22"/>
              </w:rPr>
              <w:t>落</w:t>
            </w:r>
          </w:p>
          <w:p>
            <w:pPr>
              <w:rPr>
                <w:szCs w:val="22"/>
              </w:rPr>
            </w:pPr>
            <w:r>
              <w:rPr>
                <w:szCs w:val="22"/>
              </w:rPr>
              <w:t>实</w:t>
            </w:r>
          </w:p>
          <w:p>
            <w:pPr>
              <w:rPr>
                <w:szCs w:val="22"/>
              </w:rPr>
            </w:pPr>
            <w:r>
              <w:rPr>
                <w:szCs w:val="22"/>
              </w:rPr>
              <w:t>情</w:t>
            </w:r>
          </w:p>
          <w:p>
            <w:pPr>
              <w:rPr>
                <w:szCs w:val="22"/>
              </w:rPr>
            </w:pPr>
            <w:r>
              <w:rPr>
                <w:szCs w:val="22"/>
              </w:rPr>
              <w:t>况</w:t>
            </w:r>
          </w:p>
          <w:p/>
        </w:tc>
        <w:tc>
          <w:tcPr>
            <w:tcW w:w="1496" w:type="dxa"/>
            <w:gridSpan w:val="2"/>
            <w:vAlign w:val="center"/>
          </w:tcPr>
          <w:p>
            <w:pPr>
              <w:spacing w:line="276" w:lineRule="auto"/>
            </w:pPr>
            <w:r>
              <w:rPr>
                <w:rFonts w:ascii="Arial" w:hAnsi="Arial" w:cs="Arial"/>
                <w:sz w:val="18"/>
                <w:szCs w:val="18"/>
              </w:rPr>
              <w:t>如海关不批准免税，是否同意征税进口（科教用品免税的相关规定详见实验室与设备管理处网站规章制度栏目）</w:t>
            </w:r>
          </w:p>
        </w:tc>
        <w:tc>
          <w:tcPr>
            <w:tcW w:w="1180" w:type="dxa"/>
            <w:gridSpan w:val="2"/>
            <w:vAlign w:val="center"/>
          </w:tcPr>
          <w:p>
            <w:pPr>
              <w:spacing w:line="276" w:lineRule="auto"/>
              <w:rPr>
                <w:rFonts w:ascii="Cambria" w:hAnsi="Cambria"/>
                <w:sz w:val="18"/>
                <w:szCs w:val="18"/>
              </w:rPr>
            </w:pPr>
          </w:p>
        </w:tc>
        <w:tc>
          <w:tcPr>
            <w:tcW w:w="1336" w:type="dxa"/>
            <w:gridSpan w:val="3"/>
            <w:vAlign w:val="center"/>
          </w:tcPr>
          <w:p>
            <w:pPr>
              <w:spacing w:line="276" w:lineRule="auto"/>
              <w:rPr>
                <w:rFonts w:ascii="Arial" w:hAnsi="Arial" w:cs="Arial"/>
                <w:szCs w:val="21"/>
              </w:rPr>
            </w:pPr>
            <w:r>
              <w:rPr>
                <w:rFonts w:ascii="Arial" w:hAnsi="Arial" w:cs="Arial"/>
                <w:szCs w:val="21"/>
              </w:rPr>
              <w:t>进口设备征税费用是否落实</w:t>
            </w:r>
          </w:p>
          <w:p/>
        </w:tc>
        <w:tc>
          <w:tcPr>
            <w:tcW w:w="1336" w:type="dxa"/>
            <w:gridSpan w:val="3"/>
            <w:vAlign w:val="center"/>
          </w:tcPr>
          <w:p>
            <w:pPr>
              <w:spacing w:line="276" w:lineRule="auto"/>
              <w:rPr>
                <w:rFonts w:ascii="Cambria" w:hAnsi="Cambria"/>
                <w:sz w:val="18"/>
                <w:szCs w:val="18"/>
              </w:rPr>
            </w:pPr>
          </w:p>
        </w:tc>
        <w:tc>
          <w:tcPr>
            <w:tcW w:w="1486" w:type="dxa"/>
            <w:gridSpan w:val="3"/>
            <w:vAlign w:val="center"/>
          </w:tcPr>
          <w:p>
            <w:pPr>
              <w:spacing w:line="276" w:lineRule="auto"/>
              <w:jc w:val="center"/>
              <w:rPr>
                <w:rFonts w:ascii="Arial" w:hAnsi="Arial" w:cs="Arial"/>
                <w:szCs w:val="21"/>
              </w:rPr>
            </w:pPr>
            <w:r>
              <w:rPr>
                <w:rFonts w:hint="eastAsia" w:ascii="Arial" w:hAnsi="Arial" w:cs="Arial"/>
                <w:szCs w:val="21"/>
              </w:rPr>
              <w:t>安装地点</w:t>
            </w:r>
          </w:p>
          <w:p>
            <w:pPr>
              <w:spacing w:line="276" w:lineRule="auto"/>
              <w:jc w:val="center"/>
            </w:pPr>
            <w:r>
              <w:rPr>
                <w:rFonts w:hint="eastAsia" w:ascii="Arial" w:hAnsi="Arial" w:cs="Arial"/>
                <w:sz w:val="18"/>
                <w:szCs w:val="18"/>
              </w:rPr>
              <w:t>（具体到房号）</w:t>
            </w:r>
          </w:p>
        </w:tc>
        <w:tc>
          <w:tcPr>
            <w:tcW w:w="1700" w:type="dxa"/>
          </w:tcPr>
          <w:p>
            <w:pPr>
              <w:spacing w:line="276" w:lineRule="auto"/>
              <w:rPr>
                <w:rFonts w:ascii="Cambria" w:hAnsi="Cambr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0" w:hRule="atLeast"/>
        </w:trPr>
        <w:tc>
          <w:tcPr>
            <w:tcW w:w="499" w:type="dxa"/>
            <w:vMerge w:val="continue"/>
          </w:tcPr>
          <w:p/>
        </w:tc>
        <w:tc>
          <w:tcPr>
            <w:tcW w:w="1496" w:type="dxa"/>
            <w:gridSpan w:val="2"/>
            <w:tcBorders>
              <w:bottom w:val="single" w:color="auto" w:sz="4" w:space="0"/>
            </w:tcBorders>
            <w:vAlign w:val="center"/>
          </w:tcPr>
          <w:p>
            <w:pPr>
              <w:spacing w:line="276" w:lineRule="auto"/>
            </w:pPr>
            <w:r>
              <w:rPr>
                <w:rFonts w:ascii="Arial" w:hAnsi="Arial" w:cs="Arial"/>
                <w:szCs w:val="21"/>
              </w:rPr>
              <w:t>水电、空调等设备使用条件是否落实</w:t>
            </w:r>
          </w:p>
        </w:tc>
        <w:tc>
          <w:tcPr>
            <w:tcW w:w="1180" w:type="dxa"/>
            <w:gridSpan w:val="2"/>
            <w:tcBorders>
              <w:bottom w:val="single" w:color="auto" w:sz="4" w:space="0"/>
            </w:tcBorders>
            <w:vAlign w:val="center"/>
          </w:tcPr>
          <w:p>
            <w:pPr>
              <w:spacing w:line="276" w:lineRule="auto"/>
            </w:pPr>
          </w:p>
        </w:tc>
        <w:tc>
          <w:tcPr>
            <w:tcW w:w="1336" w:type="dxa"/>
            <w:gridSpan w:val="3"/>
            <w:tcBorders>
              <w:bottom w:val="single" w:color="auto" w:sz="4" w:space="0"/>
            </w:tcBorders>
            <w:vAlign w:val="center"/>
          </w:tcPr>
          <w:p>
            <w:pPr>
              <w:spacing w:line="276" w:lineRule="auto"/>
            </w:pPr>
            <w:r>
              <w:rPr>
                <w:rFonts w:ascii="Arial" w:hAnsi="Arial" w:cs="Arial"/>
                <w:szCs w:val="21"/>
              </w:rPr>
              <w:t>防毒防辐射、防磁防震等条件是否落实</w:t>
            </w:r>
          </w:p>
        </w:tc>
        <w:tc>
          <w:tcPr>
            <w:tcW w:w="1336" w:type="dxa"/>
            <w:gridSpan w:val="3"/>
            <w:tcBorders>
              <w:bottom w:val="single" w:color="auto" w:sz="4" w:space="0"/>
            </w:tcBorders>
            <w:vAlign w:val="center"/>
          </w:tcPr>
          <w:p>
            <w:pPr>
              <w:spacing w:line="276" w:lineRule="auto"/>
            </w:pPr>
          </w:p>
        </w:tc>
        <w:tc>
          <w:tcPr>
            <w:tcW w:w="1486" w:type="dxa"/>
            <w:gridSpan w:val="3"/>
            <w:tcBorders>
              <w:bottom w:val="single" w:color="auto" w:sz="4" w:space="0"/>
            </w:tcBorders>
            <w:vAlign w:val="center"/>
          </w:tcPr>
          <w:p>
            <w:pPr>
              <w:spacing w:line="276" w:lineRule="auto"/>
            </w:pPr>
            <w:r>
              <w:rPr>
                <w:rFonts w:ascii="Arial" w:hAnsi="Arial" w:cs="Arial"/>
                <w:szCs w:val="21"/>
              </w:rPr>
              <w:t>三废排放处理条件是否落实</w:t>
            </w:r>
          </w:p>
        </w:tc>
        <w:tc>
          <w:tcPr>
            <w:tcW w:w="1700" w:type="dxa"/>
            <w:tcBorders>
              <w:bottom w:val="single" w:color="auto" w:sz="4" w:space="0"/>
            </w:tcBorders>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3" w:hRule="atLeast"/>
        </w:trPr>
        <w:tc>
          <w:tcPr>
            <w:tcW w:w="499" w:type="dxa"/>
            <w:vMerge w:val="continue"/>
          </w:tcPr>
          <w:p/>
        </w:tc>
        <w:tc>
          <w:tcPr>
            <w:tcW w:w="1496" w:type="dxa"/>
            <w:gridSpan w:val="2"/>
          </w:tcPr>
          <w:p>
            <w:r>
              <w:rPr>
                <w:rFonts w:hint="eastAsia"/>
              </w:rPr>
              <w:t>技术负责人</w:t>
            </w:r>
          </w:p>
        </w:tc>
        <w:tc>
          <w:tcPr>
            <w:tcW w:w="1180" w:type="dxa"/>
            <w:gridSpan w:val="2"/>
          </w:tcPr>
          <w:p/>
        </w:tc>
        <w:tc>
          <w:tcPr>
            <w:tcW w:w="1336" w:type="dxa"/>
            <w:gridSpan w:val="3"/>
          </w:tcPr>
          <w:p>
            <w:r>
              <w:rPr>
                <w:rFonts w:hint="eastAsia"/>
              </w:rPr>
              <w:t>职称</w:t>
            </w:r>
          </w:p>
        </w:tc>
        <w:tc>
          <w:tcPr>
            <w:tcW w:w="1336" w:type="dxa"/>
            <w:gridSpan w:val="3"/>
          </w:tcPr>
          <w:p/>
        </w:tc>
        <w:tc>
          <w:tcPr>
            <w:tcW w:w="3186" w:type="dxa"/>
            <w:gridSpan w:val="4"/>
            <w:tcBorders>
              <w:bottom w:val="single" w:color="auto" w:sz="4" w:space="0"/>
            </w:tcBorders>
          </w:tcPr>
          <w:p>
            <w:r>
              <w:rPr>
                <w:rFonts w:hint="eastAsia" w:ascii="宋体" w:hAnsi="宋体"/>
              </w:rPr>
              <w:t>履职方式：</w:t>
            </w:r>
            <w:r>
              <w:rPr>
                <w:rFonts w:hint="eastAsia" w:ascii="宋体" w:hAnsi="宋体"/>
              </w:rPr>
              <w:sym w:font="Wingdings 2" w:char="00A3"/>
            </w:r>
            <w:r>
              <w:rPr>
                <w:rFonts w:hint="eastAsia"/>
              </w:rPr>
              <w:t xml:space="preserve">专管  </w:t>
            </w:r>
            <w:r>
              <w:rPr>
                <w:rFonts w:hint="eastAsia" w:ascii="宋体" w:hAnsi="宋体"/>
              </w:rPr>
              <w:t>□</w:t>
            </w:r>
            <w:r>
              <w:rPr>
                <w:rFonts w:hint="eastAsia"/>
              </w:rPr>
              <w:t>兼管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trPr>
        <w:tc>
          <w:tcPr>
            <w:tcW w:w="499" w:type="dxa"/>
            <w:vMerge w:val="continue"/>
          </w:tcPr>
          <w:p/>
        </w:tc>
        <w:tc>
          <w:tcPr>
            <w:tcW w:w="8534" w:type="dxa"/>
            <w:gridSpan w:val="14"/>
          </w:tcPr>
          <w:p>
            <w:r>
              <w:rPr>
                <w:rFonts w:hint="eastAsia"/>
                <w:b/>
                <w:bCs/>
              </w:rPr>
              <w:t>设备年度使用率预测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trPr>
        <w:tc>
          <w:tcPr>
            <w:tcW w:w="499" w:type="dxa"/>
            <w:vMerge w:val="continue"/>
          </w:tcPr>
          <w:p/>
        </w:tc>
        <w:tc>
          <w:tcPr>
            <w:tcW w:w="8534" w:type="dxa"/>
            <w:gridSpan w:val="14"/>
          </w:tcPr>
          <w:p>
            <w:pPr>
              <w:rPr>
                <w:rFonts w:ascii="宋体" w:hAnsi="宋体"/>
              </w:rPr>
            </w:pPr>
          </w:p>
          <w:p>
            <w:pPr>
              <w:rPr>
                <w:rFonts w:ascii="宋体" w:hAnsi="宋体"/>
              </w:rPr>
            </w:pPr>
            <w:r>
              <w:rPr>
                <w:rFonts w:hint="eastAsia" w:ascii="宋体" w:hAnsi="宋体"/>
              </w:rPr>
              <w:t>年度最低使用机时不低于：</w:t>
            </w:r>
          </w:p>
          <w:p>
            <w:pPr>
              <w:rPr>
                <w:rFonts w:ascii="宋体" w:hAnsi="宋体"/>
              </w:rPr>
            </w:pPr>
          </w:p>
          <w:p>
            <w:pPr>
              <w:rPr>
                <w:rFonts w:ascii="宋体" w:hAnsi="宋体"/>
              </w:rPr>
            </w:pPr>
          </w:p>
          <w:p>
            <w:pPr>
              <w:rPr>
                <w:rFonts w:ascii="宋体" w:hAnsi="宋体"/>
              </w:rPr>
            </w:pPr>
            <w:r>
              <w:rPr>
                <w:rFonts w:hint="eastAsia" w:ascii="宋体" w:hAnsi="宋体"/>
              </w:rPr>
              <w:t>年度最高使用机时可达到：</w:t>
            </w:r>
          </w:p>
          <w:p/>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2" w:hRule="atLeast"/>
        </w:trPr>
        <w:tc>
          <w:tcPr>
            <w:tcW w:w="9033" w:type="dxa"/>
            <w:gridSpan w:val="15"/>
          </w:tcPr>
          <w:p>
            <w:pPr>
              <w:rPr>
                <w:b/>
                <w:bCs/>
              </w:rPr>
            </w:pPr>
            <w:r>
              <w:rPr>
                <w:rFonts w:hint="eastAsia"/>
                <w:b/>
                <w:bCs/>
              </w:rPr>
              <w:t>专家组综合论证意见:</w:t>
            </w:r>
          </w:p>
          <w:p/>
          <w:p/>
          <w:p/>
          <w:p/>
          <w:p/>
          <w:p/>
          <w:p/>
          <w:p>
            <w:r>
              <w:rPr>
                <w:rFonts w:hint="eastAsia"/>
              </w:rPr>
              <w:t xml:space="preserve">            </w:t>
            </w:r>
          </w:p>
          <w:p/>
          <w:p/>
          <w:p/>
          <w:p/>
          <w:p/>
          <w:p/>
          <w:p/>
          <w:p/>
          <w:p/>
          <w:p>
            <w:r>
              <w:rPr>
                <w:rFonts w:hint="eastAsia"/>
              </w:rPr>
              <w:t xml:space="preserve">          </w:t>
            </w:r>
          </w:p>
          <w:p>
            <w:pPr>
              <w:jc w:val="center"/>
            </w:pPr>
            <w:r>
              <w:rPr>
                <w:rFonts w:hint="eastAsia"/>
              </w:rPr>
              <w:t xml:space="preserve">                组长签字：     </w:t>
            </w:r>
            <w:r>
              <w:t xml:space="preserve">                    </w:t>
            </w:r>
            <w:r>
              <w:rPr>
                <w:rFonts w:hint="eastAsia"/>
              </w:rPr>
              <w:t xml:space="preserve">  </w:t>
            </w:r>
            <w:r>
              <w:t xml:space="preserve">     </w:t>
            </w:r>
            <w:r>
              <w:rPr>
                <w:rFonts w:hint="eastAsia"/>
              </w:rPr>
              <w:t>年</w:t>
            </w:r>
            <w:r>
              <w:t xml:space="preserve">    </w:t>
            </w:r>
            <w:r>
              <w:rPr>
                <w:rFonts w:hint="eastAsia"/>
              </w:rPr>
              <w:t xml:space="preserve">月  </w:t>
            </w:r>
            <w:r>
              <w:t xml:space="preserve">  </w:t>
            </w:r>
            <w:r>
              <w:rPr>
                <w:rFonts w:hint="eastAsia"/>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 w:hRule="atLeast"/>
        </w:trPr>
        <w:tc>
          <w:tcPr>
            <w:tcW w:w="2132" w:type="dxa"/>
            <w:gridSpan w:val="4"/>
            <w:vAlign w:val="center"/>
          </w:tcPr>
          <w:p>
            <w:pPr>
              <w:jc w:val="center"/>
            </w:pPr>
            <w:r>
              <w:rPr>
                <w:rFonts w:hint="eastAsia"/>
              </w:rPr>
              <w:t>专家姓名</w:t>
            </w:r>
          </w:p>
        </w:tc>
        <w:tc>
          <w:tcPr>
            <w:tcW w:w="2132" w:type="dxa"/>
            <w:gridSpan w:val="3"/>
            <w:vAlign w:val="center"/>
          </w:tcPr>
          <w:p>
            <w:pPr>
              <w:jc w:val="center"/>
            </w:pPr>
            <w:r>
              <w:rPr>
                <w:rFonts w:hint="eastAsia"/>
              </w:rPr>
              <w:t>工作单位</w:t>
            </w:r>
          </w:p>
        </w:tc>
        <w:tc>
          <w:tcPr>
            <w:tcW w:w="2132" w:type="dxa"/>
            <w:gridSpan w:val="5"/>
            <w:vAlign w:val="center"/>
          </w:tcPr>
          <w:p>
            <w:pPr>
              <w:jc w:val="center"/>
            </w:pPr>
            <w:r>
              <w:rPr>
                <w:rFonts w:hint="eastAsia"/>
              </w:rPr>
              <w:t>职称/职务</w:t>
            </w:r>
          </w:p>
        </w:tc>
        <w:tc>
          <w:tcPr>
            <w:tcW w:w="2637" w:type="dxa"/>
            <w:gridSpan w:val="3"/>
            <w:vAlign w:val="center"/>
          </w:tcPr>
          <w:p>
            <w:pPr>
              <w:jc w:val="center"/>
            </w:pPr>
            <w:r>
              <w:rPr>
                <w:rFonts w:hint="eastAsia"/>
              </w:rPr>
              <w:t>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0" w:hRule="atLeast"/>
        </w:trPr>
        <w:tc>
          <w:tcPr>
            <w:tcW w:w="2132" w:type="dxa"/>
            <w:gridSpan w:val="4"/>
            <w:tcBorders>
              <w:bottom w:val="single" w:color="auto" w:sz="4" w:space="0"/>
            </w:tcBorders>
            <w:vAlign w:val="center"/>
          </w:tcPr>
          <w:p>
            <w:pPr>
              <w:jc w:val="center"/>
            </w:pPr>
          </w:p>
        </w:tc>
        <w:tc>
          <w:tcPr>
            <w:tcW w:w="2132" w:type="dxa"/>
            <w:gridSpan w:val="3"/>
            <w:tcBorders>
              <w:bottom w:val="single" w:color="auto" w:sz="4" w:space="0"/>
            </w:tcBorders>
            <w:vAlign w:val="center"/>
          </w:tcPr>
          <w:p>
            <w:pPr>
              <w:jc w:val="center"/>
            </w:pPr>
          </w:p>
        </w:tc>
        <w:tc>
          <w:tcPr>
            <w:tcW w:w="2132" w:type="dxa"/>
            <w:gridSpan w:val="5"/>
            <w:tcBorders>
              <w:bottom w:val="single" w:color="auto" w:sz="4" w:space="0"/>
            </w:tcBorders>
            <w:vAlign w:val="center"/>
          </w:tcPr>
          <w:p>
            <w:pPr>
              <w:jc w:val="center"/>
            </w:pPr>
          </w:p>
        </w:tc>
        <w:tc>
          <w:tcPr>
            <w:tcW w:w="2637" w:type="dxa"/>
            <w:gridSpan w:val="3"/>
            <w:tcBorders>
              <w:bottom w:val="single" w:color="auto" w:sz="4"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trPr>
        <w:tc>
          <w:tcPr>
            <w:tcW w:w="2132" w:type="dxa"/>
            <w:gridSpan w:val="4"/>
            <w:vMerge w:val="restart"/>
            <w:vAlign w:val="center"/>
          </w:tcPr>
          <w:p>
            <w:pPr>
              <w:jc w:val="center"/>
            </w:pPr>
          </w:p>
        </w:tc>
        <w:tc>
          <w:tcPr>
            <w:tcW w:w="2132" w:type="dxa"/>
            <w:gridSpan w:val="3"/>
            <w:vMerge w:val="restart"/>
            <w:vAlign w:val="center"/>
          </w:tcPr>
          <w:p>
            <w:pPr>
              <w:jc w:val="center"/>
            </w:pPr>
          </w:p>
        </w:tc>
        <w:tc>
          <w:tcPr>
            <w:tcW w:w="2132" w:type="dxa"/>
            <w:gridSpan w:val="5"/>
            <w:vMerge w:val="restart"/>
            <w:vAlign w:val="center"/>
          </w:tcPr>
          <w:p>
            <w:pPr>
              <w:jc w:val="center"/>
            </w:pPr>
          </w:p>
        </w:tc>
        <w:tc>
          <w:tcPr>
            <w:tcW w:w="2637" w:type="dxa"/>
            <w:gridSpan w:val="3"/>
            <w:vMerge w:val="restart"/>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trPr>
        <w:tc>
          <w:tcPr>
            <w:tcW w:w="2132" w:type="dxa"/>
            <w:gridSpan w:val="4"/>
            <w:vMerge w:val="continue"/>
            <w:vAlign w:val="center"/>
          </w:tcPr>
          <w:p>
            <w:pPr>
              <w:jc w:val="center"/>
            </w:pPr>
          </w:p>
        </w:tc>
        <w:tc>
          <w:tcPr>
            <w:tcW w:w="2132" w:type="dxa"/>
            <w:gridSpan w:val="3"/>
            <w:vMerge w:val="continue"/>
            <w:vAlign w:val="center"/>
          </w:tcPr>
          <w:p>
            <w:pPr>
              <w:jc w:val="center"/>
            </w:pPr>
          </w:p>
        </w:tc>
        <w:tc>
          <w:tcPr>
            <w:tcW w:w="2132" w:type="dxa"/>
            <w:gridSpan w:val="5"/>
            <w:vMerge w:val="continue"/>
            <w:vAlign w:val="center"/>
          </w:tcPr>
          <w:p>
            <w:pPr>
              <w:jc w:val="center"/>
            </w:pPr>
          </w:p>
        </w:tc>
        <w:tc>
          <w:tcPr>
            <w:tcW w:w="2637" w:type="dxa"/>
            <w:gridSpan w:val="3"/>
            <w:vMerge w:val="continue"/>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trPr>
        <w:tc>
          <w:tcPr>
            <w:tcW w:w="2132" w:type="dxa"/>
            <w:gridSpan w:val="4"/>
            <w:vMerge w:val="restart"/>
            <w:vAlign w:val="center"/>
          </w:tcPr>
          <w:p>
            <w:pPr>
              <w:jc w:val="center"/>
            </w:pPr>
          </w:p>
        </w:tc>
        <w:tc>
          <w:tcPr>
            <w:tcW w:w="2132" w:type="dxa"/>
            <w:gridSpan w:val="3"/>
            <w:vMerge w:val="restart"/>
            <w:vAlign w:val="center"/>
          </w:tcPr>
          <w:p>
            <w:pPr>
              <w:jc w:val="center"/>
            </w:pPr>
          </w:p>
        </w:tc>
        <w:tc>
          <w:tcPr>
            <w:tcW w:w="2132" w:type="dxa"/>
            <w:gridSpan w:val="5"/>
            <w:vMerge w:val="restart"/>
            <w:vAlign w:val="center"/>
          </w:tcPr>
          <w:p>
            <w:pPr>
              <w:jc w:val="center"/>
            </w:pPr>
          </w:p>
        </w:tc>
        <w:tc>
          <w:tcPr>
            <w:tcW w:w="2637" w:type="dxa"/>
            <w:gridSpan w:val="3"/>
            <w:vMerge w:val="restart"/>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trPr>
        <w:tc>
          <w:tcPr>
            <w:tcW w:w="2132" w:type="dxa"/>
            <w:gridSpan w:val="4"/>
            <w:vMerge w:val="continue"/>
            <w:vAlign w:val="center"/>
          </w:tcPr>
          <w:p>
            <w:pPr>
              <w:jc w:val="center"/>
            </w:pPr>
          </w:p>
        </w:tc>
        <w:tc>
          <w:tcPr>
            <w:tcW w:w="2132" w:type="dxa"/>
            <w:gridSpan w:val="3"/>
            <w:vMerge w:val="continue"/>
            <w:vAlign w:val="center"/>
          </w:tcPr>
          <w:p>
            <w:pPr>
              <w:jc w:val="center"/>
            </w:pPr>
          </w:p>
        </w:tc>
        <w:tc>
          <w:tcPr>
            <w:tcW w:w="2132" w:type="dxa"/>
            <w:gridSpan w:val="5"/>
            <w:vMerge w:val="continue"/>
            <w:vAlign w:val="center"/>
          </w:tcPr>
          <w:p>
            <w:pPr>
              <w:jc w:val="center"/>
            </w:pPr>
          </w:p>
        </w:tc>
        <w:tc>
          <w:tcPr>
            <w:tcW w:w="2637" w:type="dxa"/>
            <w:gridSpan w:val="3"/>
            <w:vMerge w:val="continue"/>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trPr>
        <w:tc>
          <w:tcPr>
            <w:tcW w:w="2132" w:type="dxa"/>
            <w:gridSpan w:val="4"/>
            <w:vMerge w:val="restart"/>
            <w:vAlign w:val="center"/>
          </w:tcPr>
          <w:p>
            <w:pPr>
              <w:jc w:val="center"/>
            </w:pPr>
          </w:p>
        </w:tc>
        <w:tc>
          <w:tcPr>
            <w:tcW w:w="2132" w:type="dxa"/>
            <w:gridSpan w:val="3"/>
            <w:vMerge w:val="restart"/>
            <w:vAlign w:val="center"/>
          </w:tcPr>
          <w:p>
            <w:pPr>
              <w:jc w:val="center"/>
            </w:pPr>
          </w:p>
        </w:tc>
        <w:tc>
          <w:tcPr>
            <w:tcW w:w="2132" w:type="dxa"/>
            <w:gridSpan w:val="5"/>
            <w:vMerge w:val="restart"/>
            <w:vAlign w:val="center"/>
          </w:tcPr>
          <w:p>
            <w:pPr>
              <w:jc w:val="center"/>
            </w:pPr>
          </w:p>
        </w:tc>
        <w:tc>
          <w:tcPr>
            <w:tcW w:w="2637" w:type="dxa"/>
            <w:gridSpan w:val="3"/>
            <w:vMerge w:val="restart"/>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trPr>
        <w:tc>
          <w:tcPr>
            <w:tcW w:w="2132" w:type="dxa"/>
            <w:gridSpan w:val="4"/>
            <w:vMerge w:val="continue"/>
            <w:vAlign w:val="center"/>
          </w:tcPr>
          <w:p>
            <w:pPr>
              <w:jc w:val="center"/>
            </w:pPr>
          </w:p>
        </w:tc>
        <w:tc>
          <w:tcPr>
            <w:tcW w:w="2132" w:type="dxa"/>
            <w:gridSpan w:val="3"/>
            <w:vMerge w:val="continue"/>
            <w:vAlign w:val="center"/>
          </w:tcPr>
          <w:p>
            <w:pPr>
              <w:jc w:val="center"/>
            </w:pPr>
          </w:p>
        </w:tc>
        <w:tc>
          <w:tcPr>
            <w:tcW w:w="2132" w:type="dxa"/>
            <w:gridSpan w:val="5"/>
            <w:vMerge w:val="continue"/>
            <w:vAlign w:val="center"/>
          </w:tcPr>
          <w:p>
            <w:pPr>
              <w:jc w:val="center"/>
            </w:pPr>
          </w:p>
        </w:tc>
        <w:tc>
          <w:tcPr>
            <w:tcW w:w="2637" w:type="dxa"/>
            <w:gridSpan w:val="3"/>
            <w:vMerge w:val="continue"/>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trPr>
        <w:tc>
          <w:tcPr>
            <w:tcW w:w="2132" w:type="dxa"/>
            <w:gridSpan w:val="4"/>
            <w:vMerge w:val="restart"/>
            <w:vAlign w:val="center"/>
          </w:tcPr>
          <w:p>
            <w:pPr>
              <w:jc w:val="center"/>
            </w:pPr>
          </w:p>
        </w:tc>
        <w:tc>
          <w:tcPr>
            <w:tcW w:w="2132" w:type="dxa"/>
            <w:gridSpan w:val="3"/>
            <w:vMerge w:val="restart"/>
            <w:vAlign w:val="center"/>
          </w:tcPr>
          <w:p>
            <w:pPr>
              <w:jc w:val="center"/>
            </w:pPr>
          </w:p>
        </w:tc>
        <w:tc>
          <w:tcPr>
            <w:tcW w:w="2132" w:type="dxa"/>
            <w:gridSpan w:val="5"/>
            <w:vMerge w:val="restart"/>
            <w:vAlign w:val="center"/>
          </w:tcPr>
          <w:p>
            <w:pPr>
              <w:jc w:val="center"/>
            </w:pPr>
          </w:p>
        </w:tc>
        <w:tc>
          <w:tcPr>
            <w:tcW w:w="2637" w:type="dxa"/>
            <w:gridSpan w:val="3"/>
            <w:vMerge w:val="restart"/>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trPr>
        <w:tc>
          <w:tcPr>
            <w:tcW w:w="2132" w:type="dxa"/>
            <w:gridSpan w:val="4"/>
            <w:vMerge w:val="continue"/>
            <w:vAlign w:val="center"/>
          </w:tcPr>
          <w:p>
            <w:pPr>
              <w:jc w:val="center"/>
            </w:pPr>
          </w:p>
        </w:tc>
        <w:tc>
          <w:tcPr>
            <w:tcW w:w="2132" w:type="dxa"/>
            <w:gridSpan w:val="3"/>
            <w:vMerge w:val="continue"/>
            <w:vAlign w:val="center"/>
          </w:tcPr>
          <w:p>
            <w:pPr>
              <w:jc w:val="center"/>
            </w:pPr>
          </w:p>
        </w:tc>
        <w:tc>
          <w:tcPr>
            <w:tcW w:w="2132" w:type="dxa"/>
            <w:gridSpan w:val="5"/>
            <w:vMerge w:val="continue"/>
            <w:vAlign w:val="center"/>
          </w:tcPr>
          <w:p>
            <w:pPr>
              <w:jc w:val="center"/>
            </w:pPr>
          </w:p>
        </w:tc>
        <w:tc>
          <w:tcPr>
            <w:tcW w:w="2637" w:type="dxa"/>
            <w:gridSpan w:val="3"/>
            <w:vMerge w:val="continue"/>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trPr>
        <w:tc>
          <w:tcPr>
            <w:tcW w:w="9033" w:type="dxa"/>
            <w:gridSpan w:val="15"/>
            <w:vAlign w:val="center"/>
          </w:tcPr>
          <w:p>
            <w:pPr>
              <w:jc w:val="left"/>
              <w:rPr>
                <w:b/>
              </w:rPr>
            </w:pPr>
            <w:r>
              <w:rPr>
                <w:b/>
              </w:rPr>
              <w:t>购置人所在单位审批意见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69" w:hRule="atLeast"/>
        </w:trPr>
        <w:tc>
          <w:tcPr>
            <w:tcW w:w="9033" w:type="dxa"/>
            <w:gridSpan w:val="15"/>
            <w:vAlign w:val="center"/>
          </w:tcPr>
          <w:p>
            <w:pPr>
              <w:jc w:val="center"/>
            </w:pPr>
          </w:p>
          <w:p>
            <w:pPr>
              <w:jc w:val="center"/>
            </w:pPr>
          </w:p>
          <w:p>
            <w:pPr>
              <w:jc w:val="center"/>
            </w:pPr>
          </w:p>
          <w:p>
            <w:pPr>
              <w:jc w:val="center"/>
            </w:pPr>
          </w:p>
          <w:p>
            <w:pPr>
              <w:jc w:val="center"/>
            </w:pPr>
          </w:p>
          <w:p>
            <w:pPr>
              <w:jc w:val="center"/>
            </w:pPr>
          </w:p>
          <w:p>
            <w:pPr>
              <w:jc w:val="left"/>
            </w:pPr>
            <w:r>
              <w:rPr>
                <w:rFonts w:hint="eastAsia"/>
              </w:rPr>
              <w:t xml:space="preserve">                     单位负责人签名（盖单位公章）：               年      月     日</w:t>
            </w:r>
          </w:p>
        </w:tc>
      </w:tr>
    </w:tbl>
    <w:p>
      <w:pPr>
        <w:autoSpaceDE w:val="0"/>
        <w:autoSpaceDN w:val="0"/>
        <w:adjustRightInd w:val="0"/>
      </w:pPr>
    </w:p>
    <w:sectPr>
      <w:pgSz w:w="12240" w:h="15840"/>
      <w:pgMar w:top="1440" w:right="1800" w:bottom="1440" w:left="180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Wingdings 2">
    <w:panose1 w:val="050201020105070707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3"/>
      </w:rPr>
    </w:pPr>
    <w:r>
      <w:fldChar w:fldCharType="begin"/>
    </w:r>
    <w:r>
      <w:rPr>
        <w:rStyle w:val="13"/>
      </w:rPr>
      <w:instrText xml:space="preserve">PAGE  </w:instrText>
    </w:r>
    <w:r>
      <w:fldChar w:fldCharType="separate"/>
    </w:r>
    <w:r>
      <w:rPr>
        <w:rStyle w:val="13"/>
      </w:rPr>
      <w:t>1</w:t>
    </w:r>
    <w:r>
      <w:fldChar w:fldCharType="end"/>
    </w:r>
  </w:p>
  <w:p>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B57099F"/>
    <w:multiLevelType w:val="multilevel"/>
    <w:tmpl w:val="4B57099F"/>
    <w:lvl w:ilvl="0" w:tentative="0">
      <w:start w:val="1"/>
      <w:numFmt w:val="decimal"/>
      <w:pStyle w:val="16"/>
      <w:lvlText w:val="（%1）"/>
      <w:lvlJc w:val="left"/>
      <w:pPr>
        <w:tabs>
          <w:tab w:val="left" w:pos="720"/>
        </w:tabs>
        <w:ind w:left="720" w:hanging="7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